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12" w:rsidRPr="00AE4612" w:rsidRDefault="00AE4612" w:rsidP="00AE4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caps/>
          <w:sz w:val="24"/>
          <w:szCs w:val="24"/>
        </w:rPr>
        <w:t>ПОСТАНОВЛЕНИЕ СОВЕТА МИНИСТРОВ РЕСПУБЛИКИ БЕЛАРУСЬ</w:t>
      </w:r>
    </w:p>
    <w:p w:rsidR="00AE4612" w:rsidRPr="00AE4612" w:rsidRDefault="00AE4612" w:rsidP="00AE4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28 сентября 2022 г. № 651</w:t>
      </w:r>
    </w:p>
    <w:p w:rsidR="00AE4612" w:rsidRPr="00AE4612" w:rsidRDefault="00AE4612" w:rsidP="00AE4612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4612">
        <w:rPr>
          <w:rFonts w:ascii="Times New Roman" w:eastAsia="Times New Roman" w:hAnsi="Times New Roman" w:cs="Times New Roman"/>
          <w:b/>
          <w:bCs/>
          <w:sz w:val="28"/>
          <w:szCs w:val="28"/>
        </w:rPr>
        <w:t>Об изменении постановления Совета Министров Республики Беларусь от 31 марта 2018 г. № 239</w:t>
      </w:r>
    </w:p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Совет Министров Республики Беларусь ПОСТАНОВЛЯЕТ:</w:t>
      </w:r>
    </w:p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1. Внести в Положение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утвержденное постановлением Совета Министров Республики Беларусь от 31 марта 2018 г. № 239, следующие изменения:</w:t>
      </w:r>
    </w:p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в пункте 3:</w:t>
      </w:r>
    </w:p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абзац четвертый дополнить словами «, при условии выплаты вознаграждений за выполненные работы, оказанные услуги или созданные объекты интеллектуальной собственности»;</w:t>
      </w:r>
    </w:p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после абзаца девятнадцатого дополнить пункт абзацами следующего содержания:</w:t>
      </w:r>
    </w:p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«являющиеся членами совета директоров (наблюдательного совета) хозяйственного общества при условии выплаты им вознаграждения;</w:t>
      </w:r>
    </w:p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являющиеся матерью (мачехой) или отцом (отчимом), усыновителем (</w:t>
      </w:r>
      <w:proofErr w:type="spellStart"/>
      <w:r w:rsidRPr="00AE4612">
        <w:rPr>
          <w:rFonts w:ascii="Times New Roman" w:eastAsia="Times New Roman" w:hAnsi="Times New Roman" w:cs="Times New Roman"/>
          <w:sz w:val="24"/>
          <w:szCs w:val="24"/>
        </w:rPr>
        <w:t>удочерителем</w:t>
      </w:r>
      <w:proofErr w:type="spellEnd"/>
      <w:r w:rsidRPr="00AE4612">
        <w:rPr>
          <w:rFonts w:ascii="Times New Roman" w:eastAsia="Times New Roman" w:hAnsi="Times New Roman" w:cs="Times New Roman"/>
          <w:sz w:val="24"/>
          <w:szCs w:val="24"/>
        </w:rPr>
        <w:t>), опекуном (попечителем) и воспитывающие ребенка-инвалида в возрасте до 18 лет**;»;</w:t>
      </w:r>
    </w:p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абзац двадцатый и подстрочное примечание к нему изложить в следующей редакции:</w:t>
      </w:r>
    </w:p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«из числа женщин, воспитывающих ребенка в возрасте до 7 лет, троих и более несовершеннолетних детей, являющихся матерью (мачехой), усыновителем (</w:t>
      </w:r>
      <w:proofErr w:type="spellStart"/>
      <w:r w:rsidRPr="00AE4612">
        <w:rPr>
          <w:rFonts w:ascii="Times New Roman" w:eastAsia="Times New Roman" w:hAnsi="Times New Roman" w:cs="Times New Roman"/>
          <w:sz w:val="24"/>
          <w:szCs w:val="24"/>
        </w:rPr>
        <w:t>удочерителем</w:t>
      </w:r>
      <w:proofErr w:type="spellEnd"/>
      <w:r w:rsidRPr="00AE4612">
        <w:rPr>
          <w:rFonts w:ascii="Times New Roman" w:eastAsia="Times New Roman" w:hAnsi="Times New Roman" w:cs="Times New Roman"/>
          <w:sz w:val="24"/>
          <w:szCs w:val="24"/>
        </w:rPr>
        <w:t>), опекуном (попечителем)**;</w:t>
      </w:r>
    </w:p>
    <w:p w:rsidR="00AE4612" w:rsidRPr="00AE4612" w:rsidRDefault="00AE4612" w:rsidP="00AE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4612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AE4612" w:rsidRPr="00AE4612" w:rsidRDefault="00AE4612" w:rsidP="00AE461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4612">
        <w:rPr>
          <w:rFonts w:ascii="Times New Roman" w:eastAsia="Times New Roman" w:hAnsi="Times New Roman" w:cs="Times New Roman"/>
          <w:sz w:val="20"/>
          <w:szCs w:val="20"/>
        </w:rPr>
        <w:t>** Для целей абзацев двадцать первого и двадцать второго пункта 3 настоящего Положения учитываются дети, находящиеся у гражданина на иждивении и воспитании, в том числе усыновленные (удочеренные), пасынки и падчерицы, дети, над которыми установлена опека (попечительство), и не учитываются дети, в отношении которых родители (единственный родитель) лишены родительских прав, отобранные из семьи, воспитываемые в приемных семьях, детских домах семейного типа, находящиеся в детских интернатных учреждениях, учреждениях образования с круглосуточным режимом пребывания.»;</w:t>
      </w:r>
    </w:p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в пункте 20</w:t>
      </w:r>
      <w:r w:rsidRPr="00AE46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E46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часть вторую после слова «сборам» дополнить словами «и Министерство внутренних дел»;</w:t>
      </w:r>
    </w:p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после части четвертой дополнить пункт частью следующего содержания:</w:t>
      </w:r>
    </w:p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«Министерство внутренних дел ежемесячно до 5-го числа представляет в Министерство труда и социальной защиты информацию о гражданах, идентификационные номера которых включены в список, указанный в части первой настоящего пункта, в порядке и составе, определенных в пункте 19 настоящего Положения.»;</w:t>
      </w:r>
    </w:p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в части пятой слова «третьей и четвертой» заменить словами «третьей–пятой».</w:t>
      </w:r>
    </w:p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2. Настоящее постановление вступает в силу в следующем порядке:</w:t>
      </w:r>
    </w:p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абзацы десятый–четырнадцатый пункта 1 и настоящий пункт – после официального опубликования настоящего постановления;</w:t>
      </w:r>
    </w:p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иные положения настоящего постановления – с 1 декабря 2022 г.</w:t>
      </w:r>
    </w:p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AE4612" w:rsidRPr="00AE4612" w:rsidTr="00AE461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612" w:rsidRPr="00AE4612" w:rsidRDefault="00AE4612" w:rsidP="00AE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12">
              <w:rPr>
                <w:rFonts w:ascii="Times New Roman" w:eastAsia="Times New Roman" w:hAnsi="Times New Roman" w:cs="Times New Roman"/>
                <w:b/>
                <w:bCs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E4612" w:rsidRPr="00AE4612" w:rsidRDefault="00AE4612" w:rsidP="00AE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12">
              <w:rPr>
                <w:rFonts w:ascii="Times New Roman" w:eastAsia="Times New Roman" w:hAnsi="Times New Roman" w:cs="Times New Roman"/>
                <w:b/>
                <w:bCs/>
              </w:rPr>
              <w:t>Р.Головченко</w:t>
            </w:r>
          </w:p>
        </w:tc>
      </w:tr>
    </w:tbl>
    <w:p w:rsidR="00AE4612" w:rsidRPr="00AE4612" w:rsidRDefault="00AE4612" w:rsidP="00AE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088F" w:rsidRPr="0024591A" w:rsidRDefault="00AE088F" w:rsidP="0024591A"/>
    <w:sectPr w:rsidR="00AE088F" w:rsidRPr="0024591A" w:rsidSect="00E5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EC8"/>
    <w:rsid w:val="0024591A"/>
    <w:rsid w:val="004C147B"/>
    <w:rsid w:val="006611AA"/>
    <w:rsid w:val="00A554AD"/>
    <w:rsid w:val="00AE088F"/>
    <w:rsid w:val="00AE4612"/>
    <w:rsid w:val="00B03EC8"/>
    <w:rsid w:val="00E5547A"/>
    <w:rsid w:val="00E7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cpi">
    <w:name w:val="titlencpi"/>
    <w:basedOn w:val="a"/>
    <w:rsid w:val="00AE461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AE46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AE46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AE46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E46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AE46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E46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E461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E461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E461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E461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E46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E461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ТЦСОН</dc:creator>
  <cp:lastModifiedBy>Elena</cp:lastModifiedBy>
  <cp:revision>2</cp:revision>
  <cp:lastPrinted>2022-10-10T12:27:00Z</cp:lastPrinted>
  <dcterms:created xsi:type="dcterms:W3CDTF">2022-11-22T09:17:00Z</dcterms:created>
  <dcterms:modified xsi:type="dcterms:W3CDTF">2022-11-22T09:17:00Z</dcterms:modified>
</cp:coreProperties>
</file>