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CB" w:rsidRPr="006C448A" w:rsidRDefault="000A1CCB" w:rsidP="006C448A">
      <w:pPr>
        <w:shd w:val="clear" w:color="auto" w:fill="FFFFFF"/>
        <w:spacing w:after="0" w:line="240" w:lineRule="auto"/>
        <w:rPr>
          <w:rFonts w:ascii="Times New Roman" w:eastAsia="Times New Roman" w:hAnsi="Times New Roman" w:cs="Times New Roman"/>
          <w:color w:val="333333"/>
          <w:sz w:val="24"/>
          <w:szCs w:val="24"/>
        </w:rPr>
      </w:pPr>
      <w:r>
        <w:rPr>
          <w:rFonts w:ascii="Arial" w:eastAsia="Times New Roman" w:hAnsi="Arial" w:cs="Arial"/>
          <w:b/>
          <w:bCs/>
          <w:noProof/>
          <w:color w:val="000000"/>
          <w:sz w:val="24"/>
          <w:szCs w:val="24"/>
        </w:rPr>
        <w:drawing>
          <wp:inline distT="0" distB="0" distL="0" distR="0">
            <wp:extent cx="361950" cy="361950"/>
            <wp:effectExtent l="19050" t="0" r="0" b="0"/>
            <wp:docPr id="2" name="Рисунок 2" descr="http://ktzszmoik.gov.by/wp-content/uploads/2020/04/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tzszmoik.gov.by/wp-content/uploads/2020/04/symbol.jpg"/>
                    <pic:cNvPicPr>
                      <a:picLocks noChangeAspect="1" noChangeArrowheads="1"/>
                    </pic:cNvPicPr>
                  </pic:nvPicPr>
                  <pic:blipFill>
                    <a:blip r:embed="rId5"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roofErr w:type="gramStart"/>
      <w:r w:rsidR="008602D4" w:rsidRPr="006C448A">
        <w:rPr>
          <w:rFonts w:ascii="Times New Roman" w:eastAsia="Times New Roman" w:hAnsi="Times New Roman" w:cs="Times New Roman"/>
          <w:b/>
          <w:bCs/>
          <w:color w:val="000000"/>
          <w:sz w:val="24"/>
          <w:szCs w:val="24"/>
        </w:rPr>
        <w:t xml:space="preserve">Временная трудовая занятость молодежи </w:t>
      </w:r>
      <w:r w:rsidR="008602D4" w:rsidRPr="006C448A">
        <w:rPr>
          <w:rFonts w:ascii="Times New Roman" w:eastAsia="Times New Roman" w:hAnsi="Times New Roman" w:cs="Times New Roman"/>
          <w:bCs/>
          <w:color w:val="000000"/>
          <w:sz w:val="24"/>
          <w:szCs w:val="24"/>
        </w:rPr>
        <w:t>организуется для граждан</w:t>
      </w:r>
      <w:r w:rsidR="008602D4" w:rsidRPr="006C448A">
        <w:rPr>
          <w:rFonts w:ascii="Times New Roman" w:eastAsia="Times New Roman" w:hAnsi="Times New Roman" w:cs="Times New Roman"/>
          <w:color w:val="333333"/>
          <w:sz w:val="24"/>
          <w:szCs w:val="24"/>
        </w:rPr>
        <w:t xml:space="preserve"> в возрасте </w:t>
      </w:r>
      <w:r w:rsidR="008602D4" w:rsidRPr="006C448A">
        <w:rPr>
          <w:rFonts w:ascii="Times New Roman" w:eastAsia="Times New Roman" w:hAnsi="Times New Roman" w:cs="Times New Roman"/>
          <w:b/>
          <w:bCs/>
          <w:color w:val="333333"/>
          <w:sz w:val="24"/>
          <w:szCs w:val="24"/>
          <w:u w:val="single"/>
        </w:rPr>
        <w:t>от 14 лет до 31 года</w:t>
      </w:r>
      <w:r w:rsidR="008602D4" w:rsidRPr="006C448A">
        <w:rPr>
          <w:rFonts w:ascii="Times New Roman" w:eastAsia="Times New Roman" w:hAnsi="Times New Roman" w:cs="Times New Roman"/>
          <w:color w:val="333333"/>
          <w:sz w:val="24"/>
          <w:szCs w:val="24"/>
        </w:rPr>
        <w:t xml:space="preserve">, </w:t>
      </w:r>
      <w:r w:rsidR="008602D4" w:rsidRPr="006C448A">
        <w:rPr>
          <w:rFonts w:ascii="Times New Roman" w:eastAsia="Times New Roman" w:hAnsi="Times New Roman" w:cs="Times New Roman"/>
          <w:b/>
          <w:bCs/>
          <w:color w:val="333333"/>
          <w:sz w:val="24"/>
          <w:szCs w:val="24"/>
        </w:rPr>
        <w:t>обучающейся</w:t>
      </w:r>
      <w:r w:rsidR="008602D4" w:rsidRPr="006C448A">
        <w:rPr>
          <w:rFonts w:ascii="Times New Roman" w:eastAsia="Times New Roman" w:hAnsi="Times New Roman" w:cs="Times New Roman"/>
          <w:color w:val="333333"/>
          <w:sz w:val="24"/>
          <w:szCs w:val="24"/>
        </w:rPr>
        <w:t xml:space="preserve"> в образовательных учреждениях </w:t>
      </w:r>
      <w:r w:rsidR="008602D4" w:rsidRPr="006C448A">
        <w:rPr>
          <w:rFonts w:ascii="Times New Roman" w:eastAsia="Times New Roman" w:hAnsi="Times New Roman" w:cs="Times New Roman"/>
          <w:b/>
          <w:bCs/>
          <w:color w:val="333333"/>
          <w:sz w:val="24"/>
          <w:szCs w:val="24"/>
        </w:rPr>
        <w:t>в очной (дневной) форме</w:t>
      </w:r>
      <w:r w:rsidR="008602D4" w:rsidRPr="006C448A">
        <w:rPr>
          <w:rFonts w:ascii="Times New Roman" w:eastAsia="Times New Roman" w:hAnsi="Times New Roman" w:cs="Times New Roman"/>
          <w:color w:val="333333"/>
          <w:sz w:val="24"/>
          <w:szCs w:val="24"/>
        </w:rPr>
        <w:t xml:space="preserve"> получения образования,</w:t>
      </w:r>
      <w:r w:rsidR="00394C38" w:rsidRPr="006C448A">
        <w:rPr>
          <w:rFonts w:ascii="Times New Roman" w:eastAsia="Times New Roman" w:hAnsi="Times New Roman" w:cs="Times New Roman"/>
          <w:color w:val="333333"/>
          <w:sz w:val="24"/>
          <w:szCs w:val="24"/>
        </w:rPr>
        <w:t xml:space="preserve"> в целях приобщения к общественно полезному труду и получения трудовых навыков</w:t>
      </w:r>
      <w:r w:rsidR="000C51CC" w:rsidRPr="006C448A">
        <w:rPr>
          <w:rFonts w:ascii="Times New Roman" w:eastAsia="Times New Roman" w:hAnsi="Times New Roman" w:cs="Times New Roman"/>
          <w:color w:val="333333"/>
          <w:sz w:val="24"/>
          <w:szCs w:val="24"/>
        </w:rPr>
        <w:t xml:space="preserve">, адаптации к трудовой деятельности и подготовки к самостоятельному выходу на рынок </w:t>
      </w:r>
      <w:r w:rsidR="008602D4" w:rsidRPr="006C448A">
        <w:rPr>
          <w:rFonts w:ascii="Times New Roman" w:eastAsia="Times New Roman" w:hAnsi="Times New Roman" w:cs="Times New Roman"/>
          <w:color w:val="333333"/>
          <w:sz w:val="24"/>
          <w:szCs w:val="24"/>
        </w:rPr>
        <w:t xml:space="preserve"> в организациях независимо от их организационно-правовых форм.</w:t>
      </w:r>
      <w:proofErr w:type="gramEnd"/>
    </w:p>
    <w:p w:rsidR="001D042F" w:rsidRPr="006C448A" w:rsidRDefault="001D042F" w:rsidP="006C448A">
      <w:pPr>
        <w:shd w:val="clear" w:color="auto" w:fill="FFFFFF"/>
        <w:spacing w:after="0" w:line="240" w:lineRule="auto"/>
        <w:jc w:val="both"/>
        <w:rPr>
          <w:rFonts w:ascii="Times New Roman" w:eastAsia="Times New Roman" w:hAnsi="Times New Roman" w:cs="Times New Roman"/>
          <w:color w:val="333333"/>
          <w:sz w:val="24"/>
          <w:szCs w:val="24"/>
        </w:rPr>
      </w:pPr>
      <w:r w:rsidRPr="006C448A">
        <w:rPr>
          <w:rFonts w:ascii="Times New Roman" w:eastAsia="Times New Roman" w:hAnsi="Times New Roman" w:cs="Times New Roman"/>
          <w:color w:val="333333"/>
          <w:sz w:val="24"/>
          <w:szCs w:val="24"/>
        </w:rPr>
        <w:t xml:space="preserve">         </w:t>
      </w:r>
      <w:proofErr w:type="gramStart"/>
      <w:r w:rsidRPr="006C448A">
        <w:rPr>
          <w:rFonts w:ascii="Times New Roman" w:eastAsia="Times New Roman" w:hAnsi="Times New Roman" w:cs="Times New Roman"/>
          <w:color w:val="333333"/>
          <w:sz w:val="24"/>
          <w:szCs w:val="24"/>
        </w:rPr>
        <w:t xml:space="preserve">Наниматели, организующие временную трудовую занятость молодежи, представляют в Управление по труду, занятости и социальной защите по месту своего нахождения (далее – управление) перечни свободных рабочих мест (вакансий) с указанием их количества, сведения о видах работ и сроках их выполнения, необходимом количестве молодых граждан, порядке и условиях организации работ и оплаты их труда. </w:t>
      </w:r>
      <w:proofErr w:type="gramEnd"/>
    </w:p>
    <w:p w:rsidR="006C448A" w:rsidRDefault="00DE78B9" w:rsidP="006C448A">
      <w:pPr>
        <w:spacing w:after="0" w:line="240" w:lineRule="auto"/>
        <w:jc w:val="both"/>
        <w:rPr>
          <w:rFonts w:ascii="Times New Roman" w:hAnsi="Times New Roman" w:cs="Times New Roman"/>
          <w:sz w:val="24"/>
          <w:szCs w:val="24"/>
        </w:rPr>
      </w:pPr>
      <w:r w:rsidRPr="006C448A">
        <w:rPr>
          <w:rFonts w:ascii="Times New Roman" w:eastAsia="Times New Roman" w:hAnsi="Times New Roman" w:cs="Times New Roman"/>
          <w:color w:val="333333"/>
          <w:sz w:val="24"/>
          <w:szCs w:val="24"/>
        </w:rPr>
        <w:t xml:space="preserve">        </w:t>
      </w:r>
      <w:proofErr w:type="gramStart"/>
      <w:r w:rsidR="001D042F" w:rsidRPr="006C448A">
        <w:rPr>
          <w:rFonts w:ascii="Times New Roman" w:eastAsia="Times New Roman" w:hAnsi="Times New Roman" w:cs="Times New Roman"/>
          <w:color w:val="333333"/>
          <w:sz w:val="24"/>
          <w:szCs w:val="24"/>
        </w:rPr>
        <w:t>Виды работ для организации временной трудовой занятости молодежи</w:t>
      </w:r>
      <w:r w:rsidR="005F6290">
        <w:rPr>
          <w:rFonts w:ascii="Times New Roman" w:eastAsia="Times New Roman" w:hAnsi="Times New Roman" w:cs="Times New Roman"/>
          <w:color w:val="333333"/>
          <w:sz w:val="24"/>
          <w:szCs w:val="24"/>
        </w:rPr>
        <w:t xml:space="preserve"> </w:t>
      </w:r>
      <w:r w:rsidR="005F6290" w:rsidRPr="006C448A">
        <w:rPr>
          <w:rFonts w:ascii="Times New Roman" w:eastAsia="Times New Roman" w:hAnsi="Times New Roman" w:cs="Times New Roman"/>
          <w:color w:val="333333"/>
          <w:sz w:val="24"/>
          <w:szCs w:val="24"/>
        </w:rPr>
        <w:t xml:space="preserve">в возрасте </w:t>
      </w:r>
      <w:r w:rsidR="005F6290" w:rsidRPr="006C448A">
        <w:rPr>
          <w:rFonts w:ascii="Times New Roman" w:eastAsia="Times New Roman" w:hAnsi="Times New Roman" w:cs="Times New Roman"/>
          <w:b/>
          <w:bCs/>
          <w:color w:val="333333"/>
          <w:sz w:val="24"/>
          <w:szCs w:val="24"/>
          <w:u w:val="single"/>
        </w:rPr>
        <w:t xml:space="preserve">от 14 лет до </w:t>
      </w:r>
      <w:r w:rsidR="005F6290">
        <w:rPr>
          <w:rFonts w:ascii="Times New Roman" w:eastAsia="Times New Roman" w:hAnsi="Times New Roman" w:cs="Times New Roman"/>
          <w:b/>
          <w:bCs/>
          <w:color w:val="333333"/>
          <w:sz w:val="24"/>
          <w:szCs w:val="24"/>
          <w:u w:val="single"/>
        </w:rPr>
        <w:t>18 лет</w:t>
      </w:r>
      <w:r w:rsidR="001D042F" w:rsidRPr="006C448A">
        <w:rPr>
          <w:rFonts w:ascii="Times New Roman" w:eastAsia="Times New Roman" w:hAnsi="Times New Roman" w:cs="Times New Roman"/>
          <w:color w:val="333333"/>
          <w:sz w:val="24"/>
          <w:szCs w:val="24"/>
        </w:rPr>
        <w:t xml:space="preserve">, обучающейся в учреждениях образования, в свободное от учебы время, </w:t>
      </w:r>
      <w:r w:rsidR="005F6290">
        <w:rPr>
          <w:rFonts w:ascii="Times New Roman" w:hAnsi="Times New Roman" w:cs="Times New Roman"/>
          <w:sz w:val="24"/>
          <w:szCs w:val="24"/>
        </w:rPr>
        <w:t>устанавливаются</w:t>
      </w:r>
      <w:r w:rsidRPr="006C448A">
        <w:rPr>
          <w:rFonts w:ascii="Times New Roman" w:hAnsi="Times New Roman" w:cs="Times New Roman"/>
          <w:sz w:val="24"/>
          <w:szCs w:val="24"/>
        </w:rPr>
        <w:t xml:space="preserve"> </w:t>
      </w:r>
      <w:r w:rsidRPr="006C448A">
        <w:rPr>
          <w:rFonts w:ascii="Times New Roman" w:eastAsia="Times New Roman" w:hAnsi="Times New Roman" w:cs="Times New Roman"/>
          <w:sz w:val="24"/>
          <w:szCs w:val="24"/>
        </w:rPr>
        <w:t>постановлениями Министерства труда и социальной защиты Республики Беларусь «Об установлении перечня легких видов работ, которые могут выполнять лица в возрасте от 14 до 16 лет» от 15 октября 2010 года №144 и «Об установлении</w:t>
      </w:r>
      <w:proofErr w:type="gramEnd"/>
      <w:r w:rsidRPr="006C448A">
        <w:rPr>
          <w:rFonts w:ascii="Times New Roman" w:eastAsia="Times New Roman" w:hAnsi="Times New Roman" w:cs="Times New Roman"/>
          <w:sz w:val="24"/>
          <w:szCs w:val="24"/>
        </w:rPr>
        <w:t xml:space="preserve"> списка работ, на которых запрещается применение труда лиц моложе 18 лет» от 27 июня 2013 года №67 и постановлением Министерства здравоохранения Республики Беларусь «Об установлении предельных норм подъёма и перемещения несовершеннолетними тяжестей вручную» от 13 октября 2010 года №134.</w:t>
      </w:r>
    </w:p>
    <w:p w:rsidR="001D042F" w:rsidRDefault="006C448A" w:rsidP="006C448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rPr>
        <w:t xml:space="preserve">       </w:t>
      </w:r>
      <w:r w:rsidR="00DE78B9" w:rsidRPr="006C448A">
        <w:rPr>
          <w:rFonts w:ascii="Times New Roman" w:eastAsia="Times New Roman" w:hAnsi="Times New Roman" w:cs="Times New Roman"/>
          <w:bCs/>
          <w:color w:val="333333"/>
          <w:sz w:val="24"/>
          <w:szCs w:val="24"/>
        </w:rPr>
        <w:t>Финансирование</w:t>
      </w:r>
      <w:r w:rsidR="00DE78B9" w:rsidRPr="006C448A">
        <w:rPr>
          <w:rFonts w:ascii="Times New Roman" w:eastAsia="Times New Roman" w:hAnsi="Times New Roman" w:cs="Times New Roman"/>
          <w:color w:val="333333"/>
          <w:sz w:val="24"/>
          <w:szCs w:val="24"/>
        </w:rPr>
        <w:t xml:space="preserve"> указанных мероприятий производится в рамках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утвержденного постановлением Совета Министров Республики Беларусь Республики Беларусь от 23 июня 2010 г. № 958. </w:t>
      </w:r>
    </w:p>
    <w:p w:rsidR="006C448A" w:rsidRPr="006C448A" w:rsidRDefault="006C448A" w:rsidP="006C448A">
      <w:pPr>
        <w:spacing w:after="0" w:line="240" w:lineRule="auto"/>
        <w:jc w:val="both"/>
        <w:rPr>
          <w:rFonts w:ascii="Times New Roman" w:hAnsi="Times New Roman" w:cs="Times New Roman"/>
          <w:sz w:val="24"/>
          <w:szCs w:val="24"/>
        </w:rPr>
      </w:pPr>
    </w:p>
    <w:p w:rsidR="000A1CCB" w:rsidRPr="006C448A" w:rsidRDefault="00902FB7" w:rsidP="006C448A">
      <w:pPr>
        <w:shd w:val="clear" w:color="auto" w:fill="FFFFFF"/>
        <w:spacing w:after="0" w:line="240" w:lineRule="auto"/>
        <w:rPr>
          <w:rFonts w:ascii="Times New Roman" w:eastAsia="Times New Roman" w:hAnsi="Times New Roman" w:cs="Times New Roman"/>
          <w:sz w:val="24"/>
          <w:szCs w:val="24"/>
          <w:u w:val="single"/>
        </w:rPr>
      </w:pPr>
      <w:hyperlink r:id="rId6" w:history="1">
        <w:r w:rsidR="000A1CCB" w:rsidRPr="006C448A">
          <w:rPr>
            <w:rFonts w:ascii="Times New Roman" w:eastAsia="Times New Roman" w:hAnsi="Times New Roman" w:cs="Times New Roman"/>
            <w:b/>
            <w:bCs/>
            <w:color w:val="0B0C0B"/>
            <w:sz w:val="24"/>
            <w:szCs w:val="24"/>
            <w:u w:val="single"/>
          </w:rPr>
          <w:t>Порядок оформления документов</w:t>
        </w:r>
      </w:hyperlink>
    </w:p>
    <w:p w:rsidR="006C448A" w:rsidRDefault="00DE78B9" w:rsidP="006C448A">
      <w:pPr>
        <w:shd w:val="clear" w:color="auto" w:fill="FFFFFF"/>
        <w:spacing w:after="0" w:line="240" w:lineRule="auto"/>
        <w:jc w:val="both"/>
        <w:rPr>
          <w:rFonts w:ascii="Times New Roman" w:eastAsia="Times New Roman" w:hAnsi="Times New Roman" w:cs="Times New Roman"/>
          <w:b/>
          <w:bCs/>
          <w:color w:val="333333"/>
          <w:sz w:val="24"/>
          <w:szCs w:val="24"/>
        </w:rPr>
      </w:pPr>
      <w:r w:rsidRPr="006C448A">
        <w:rPr>
          <w:rFonts w:ascii="Times New Roman" w:eastAsia="Times New Roman" w:hAnsi="Times New Roman" w:cs="Times New Roman"/>
          <w:b/>
          <w:bCs/>
          <w:color w:val="333333"/>
          <w:sz w:val="24"/>
          <w:szCs w:val="24"/>
        </w:rPr>
        <w:t>Организаторы временной занятости молодежи представляют в управления</w:t>
      </w:r>
      <w:r w:rsidR="006C448A">
        <w:rPr>
          <w:rFonts w:ascii="Times New Roman" w:eastAsia="Times New Roman" w:hAnsi="Times New Roman" w:cs="Times New Roman"/>
          <w:b/>
          <w:bCs/>
          <w:color w:val="333333"/>
          <w:sz w:val="24"/>
          <w:szCs w:val="24"/>
        </w:rPr>
        <w:t>:</w:t>
      </w:r>
      <w:r w:rsidRPr="006C448A">
        <w:rPr>
          <w:rFonts w:ascii="Times New Roman" w:eastAsia="Times New Roman" w:hAnsi="Times New Roman" w:cs="Times New Roman"/>
          <w:b/>
          <w:bCs/>
          <w:color w:val="333333"/>
          <w:sz w:val="24"/>
          <w:szCs w:val="24"/>
        </w:rPr>
        <w:t xml:space="preserve"> </w:t>
      </w:r>
    </w:p>
    <w:p w:rsidR="00DE78B9" w:rsidRPr="006C448A" w:rsidRDefault="00DE78B9" w:rsidP="006C448A">
      <w:pPr>
        <w:shd w:val="clear" w:color="auto" w:fill="FFFFFF"/>
        <w:spacing w:after="0" w:line="240" w:lineRule="auto"/>
        <w:jc w:val="both"/>
        <w:rPr>
          <w:rFonts w:ascii="Times New Roman" w:eastAsia="Times New Roman" w:hAnsi="Times New Roman" w:cs="Times New Roman"/>
          <w:color w:val="333333"/>
          <w:sz w:val="24"/>
          <w:szCs w:val="24"/>
        </w:rPr>
      </w:pPr>
      <w:r w:rsidRPr="006C448A">
        <w:rPr>
          <w:rFonts w:ascii="Times New Roman" w:eastAsia="Times New Roman" w:hAnsi="Times New Roman" w:cs="Times New Roman"/>
          <w:color w:val="333333"/>
          <w:sz w:val="24"/>
          <w:szCs w:val="24"/>
        </w:rPr>
        <w:t xml:space="preserve">-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 видов работ и сроков их выполнения, необходимого количества молодых граждан, порядка и условий организации работ и оплаты их труда; </w:t>
      </w:r>
    </w:p>
    <w:p w:rsidR="00DE78B9" w:rsidRPr="006C448A" w:rsidRDefault="00DE78B9" w:rsidP="006C448A">
      <w:pPr>
        <w:shd w:val="clear" w:color="auto" w:fill="FFFFFF"/>
        <w:spacing w:after="0" w:line="240" w:lineRule="auto"/>
        <w:jc w:val="both"/>
        <w:rPr>
          <w:rFonts w:ascii="Times New Roman" w:eastAsia="Times New Roman" w:hAnsi="Times New Roman" w:cs="Times New Roman"/>
          <w:color w:val="333333"/>
          <w:sz w:val="24"/>
          <w:szCs w:val="24"/>
        </w:rPr>
      </w:pPr>
      <w:r w:rsidRPr="006C448A">
        <w:rPr>
          <w:rFonts w:ascii="Times New Roman" w:eastAsia="Times New Roman" w:hAnsi="Times New Roman" w:cs="Times New Roman"/>
          <w:color w:val="333333"/>
          <w:sz w:val="24"/>
          <w:szCs w:val="24"/>
        </w:rPr>
        <w:t xml:space="preserve">- расчеты финансовых затрат (сметы расходов) на организацию временной трудовой занятости молодежи. </w:t>
      </w:r>
    </w:p>
    <w:p w:rsidR="00DE78B9" w:rsidRPr="006C448A" w:rsidRDefault="00DE78B9" w:rsidP="006C448A">
      <w:pPr>
        <w:shd w:val="clear" w:color="auto" w:fill="FFFFFF"/>
        <w:spacing w:after="0" w:line="240" w:lineRule="auto"/>
        <w:jc w:val="both"/>
        <w:rPr>
          <w:rFonts w:ascii="Times New Roman" w:eastAsia="Times New Roman" w:hAnsi="Times New Roman" w:cs="Times New Roman"/>
          <w:color w:val="333333"/>
          <w:sz w:val="24"/>
          <w:szCs w:val="24"/>
        </w:rPr>
      </w:pPr>
      <w:r w:rsidRPr="006C448A">
        <w:rPr>
          <w:rFonts w:ascii="Times New Roman" w:eastAsia="Times New Roman" w:hAnsi="Times New Roman" w:cs="Times New Roman"/>
          <w:b/>
          <w:bCs/>
          <w:color w:val="333333"/>
          <w:sz w:val="24"/>
          <w:szCs w:val="24"/>
        </w:rPr>
        <w:t>Управления</w:t>
      </w:r>
      <w:r w:rsidRPr="006C448A">
        <w:rPr>
          <w:rFonts w:ascii="Times New Roman" w:eastAsia="Times New Roman" w:hAnsi="Times New Roman" w:cs="Times New Roman"/>
          <w:color w:val="333333"/>
          <w:sz w:val="24"/>
          <w:szCs w:val="24"/>
        </w:rPr>
        <w:t xml:space="preserve"> изучают возможности организаторов по обеспечению временной занятости молодежи, формируют банки данных об имеющихся рабочих мест для временного трудоустройства молодежи, определяют объемы работ, обеспечивают своевременное информирование молодых граждан, обратившихся за содействием во временном трудоустройстве, о видах работ, объемах и условиях их проведения. </w:t>
      </w:r>
      <w:proofErr w:type="gramStart"/>
      <w:r w:rsidRPr="006C448A">
        <w:rPr>
          <w:rFonts w:ascii="Times New Roman" w:eastAsia="Times New Roman" w:hAnsi="Times New Roman" w:cs="Times New Roman"/>
          <w:color w:val="333333"/>
          <w:sz w:val="24"/>
          <w:szCs w:val="24"/>
        </w:rPr>
        <w:t xml:space="preserve">С учетом фактического наличия молодых граждан, нуждающихся во временном трудоустройстве,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 готовят и направляют в комитет по труду, занятости и социальной защите Витебского облисполкома (далее - комитет) заключение о целесообразности выделения финансовых средств на указанные цели с приложением представленных документов. </w:t>
      </w:r>
      <w:proofErr w:type="gramEnd"/>
    </w:p>
    <w:p w:rsidR="00DE78B9" w:rsidRPr="006C448A" w:rsidRDefault="00DE78B9" w:rsidP="006C448A">
      <w:pPr>
        <w:shd w:val="clear" w:color="auto" w:fill="FFFFFF"/>
        <w:spacing w:after="0" w:line="240" w:lineRule="auto"/>
        <w:jc w:val="both"/>
        <w:rPr>
          <w:rFonts w:ascii="Times New Roman" w:eastAsia="Times New Roman" w:hAnsi="Times New Roman" w:cs="Times New Roman"/>
          <w:color w:val="333333"/>
          <w:sz w:val="24"/>
          <w:szCs w:val="24"/>
        </w:rPr>
      </w:pPr>
      <w:r w:rsidRPr="006C448A">
        <w:rPr>
          <w:rFonts w:ascii="Times New Roman" w:eastAsia="Times New Roman" w:hAnsi="Times New Roman" w:cs="Times New Roman"/>
          <w:color w:val="333333"/>
          <w:sz w:val="24"/>
          <w:szCs w:val="24"/>
        </w:rPr>
        <w:t xml:space="preserve">При условии согласования документов комитетом управление и организатор временной занятости молодежи заключают договор. </w:t>
      </w:r>
    </w:p>
    <w:p w:rsidR="000A1CCB" w:rsidRPr="006C448A" w:rsidRDefault="000A1CCB" w:rsidP="006C448A">
      <w:pPr>
        <w:shd w:val="clear" w:color="auto" w:fill="FFFFFF"/>
        <w:spacing w:after="0" w:line="240" w:lineRule="auto"/>
        <w:rPr>
          <w:rFonts w:ascii="Times New Roman" w:eastAsia="Times New Roman" w:hAnsi="Times New Roman" w:cs="Times New Roman"/>
          <w:sz w:val="24"/>
          <w:szCs w:val="24"/>
        </w:rPr>
      </w:pPr>
      <w:r w:rsidRPr="006C448A">
        <w:rPr>
          <w:rFonts w:ascii="Times New Roman" w:eastAsia="Times New Roman" w:hAnsi="Times New Roman" w:cs="Times New Roman"/>
          <w:b/>
          <w:bCs/>
          <w:color w:val="000000"/>
          <w:sz w:val="24"/>
          <w:szCs w:val="24"/>
        </w:rPr>
        <w:t xml:space="preserve">Средства бюджета фонда могут использоваться для финансирования расходов </w:t>
      </w:r>
      <w:proofErr w:type="gramStart"/>
      <w:r w:rsidRPr="006C448A">
        <w:rPr>
          <w:rFonts w:ascii="Times New Roman" w:eastAsia="Times New Roman" w:hAnsi="Times New Roman" w:cs="Times New Roman"/>
          <w:b/>
          <w:bCs/>
          <w:color w:val="000000"/>
          <w:sz w:val="24"/>
          <w:szCs w:val="24"/>
        </w:rPr>
        <w:t>на</w:t>
      </w:r>
      <w:proofErr w:type="gramEnd"/>
      <w:r w:rsidRPr="006C448A">
        <w:rPr>
          <w:rFonts w:ascii="Times New Roman" w:eastAsia="Times New Roman" w:hAnsi="Times New Roman" w:cs="Times New Roman"/>
          <w:b/>
          <w:bCs/>
          <w:color w:val="000000"/>
          <w:sz w:val="24"/>
          <w:szCs w:val="24"/>
        </w:rPr>
        <w:t>:</w:t>
      </w:r>
    </w:p>
    <w:p w:rsidR="000A1CCB" w:rsidRPr="006C448A" w:rsidRDefault="00D9193D" w:rsidP="00D919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E78B9" w:rsidRPr="006C448A">
        <w:rPr>
          <w:rFonts w:ascii="Times New Roman" w:eastAsia="Times New Roman" w:hAnsi="Times New Roman" w:cs="Times New Roman"/>
          <w:sz w:val="24"/>
          <w:szCs w:val="24"/>
        </w:rPr>
        <w:t>приобретение спецодежды</w:t>
      </w:r>
      <w:r w:rsidR="000A1CCB" w:rsidRPr="006C448A">
        <w:rPr>
          <w:rFonts w:ascii="Times New Roman" w:eastAsia="Times New Roman" w:hAnsi="Times New Roman" w:cs="Times New Roman"/>
          <w:sz w:val="24"/>
          <w:szCs w:val="24"/>
        </w:rPr>
        <w:t>;</w:t>
      </w:r>
    </w:p>
    <w:p w:rsidR="000A1CCB" w:rsidRPr="006C448A" w:rsidRDefault="00D9193D" w:rsidP="00D919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E78B9" w:rsidRPr="006C448A">
        <w:rPr>
          <w:rFonts w:ascii="Times New Roman" w:eastAsia="Times New Roman" w:hAnsi="Times New Roman" w:cs="Times New Roman"/>
          <w:sz w:val="24"/>
          <w:szCs w:val="24"/>
        </w:rPr>
        <w:t>инвентаря</w:t>
      </w:r>
      <w:r w:rsidR="000A1CCB" w:rsidRPr="006C448A">
        <w:rPr>
          <w:rFonts w:ascii="Times New Roman" w:eastAsia="Times New Roman" w:hAnsi="Times New Roman" w:cs="Times New Roman"/>
          <w:sz w:val="24"/>
          <w:szCs w:val="24"/>
        </w:rPr>
        <w:t>;</w:t>
      </w:r>
    </w:p>
    <w:p w:rsidR="000A1CCB" w:rsidRPr="006C448A" w:rsidRDefault="00D9193D" w:rsidP="00D919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E78B9" w:rsidRPr="006C448A">
        <w:rPr>
          <w:rFonts w:ascii="Times New Roman" w:eastAsia="Times New Roman" w:hAnsi="Times New Roman" w:cs="Times New Roman"/>
          <w:sz w:val="24"/>
          <w:szCs w:val="24"/>
        </w:rPr>
        <w:t>инструмента</w:t>
      </w:r>
      <w:r w:rsidR="000A1CCB" w:rsidRPr="006C448A">
        <w:rPr>
          <w:rFonts w:ascii="Times New Roman" w:eastAsia="Times New Roman" w:hAnsi="Times New Roman" w:cs="Times New Roman"/>
          <w:sz w:val="24"/>
          <w:szCs w:val="24"/>
        </w:rPr>
        <w:t>;</w:t>
      </w:r>
    </w:p>
    <w:p w:rsidR="000A1CCB" w:rsidRPr="006C448A" w:rsidRDefault="00D9193D" w:rsidP="00D919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E78B9" w:rsidRPr="006C448A">
        <w:rPr>
          <w:rFonts w:ascii="Times New Roman" w:eastAsia="Times New Roman" w:hAnsi="Times New Roman" w:cs="Times New Roman"/>
          <w:sz w:val="24"/>
          <w:szCs w:val="24"/>
        </w:rPr>
        <w:t>материалов</w:t>
      </w:r>
      <w:r w:rsidR="000A1CCB" w:rsidRPr="006C448A">
        <w:rPr>
          <w:rFonts w:ascii="Times New Roman" w:eastAsia="Times New Roman" w:hAnsi="Times New Roman" w:cs="Times New Roman"/>
          <w:sz w:val="24"/>
          <w:szCs w:val="24"/>
        </w:rPr>
        <w:t>;</w:t>
      </w:r>
    </w:p>
    <w:p w:rsidR="00DE78B9" w:rsidRPr="006C448A" w:rsidRDefault="00D9193D" w:rsidP="00D919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E78B9" w:rsidRPr="006C448A">
        <w:rPr>
          <w:rFonts w:ascii="Times New Roman" w:eastAsia="Times New Roman" w:hAnsi="Times New Roman" w:cs="Times New Roman"/>
          <w:sz w:val="24"/>
          <w:szCs w:val="24"/>
        </w:rPr>
        <w:t>бланков трудовых книжек;</w:t>
      </w:r>
    </w:p>
    <w:p w:rsidR="000A1CCB" w:rsidRPr="006C448A" w:rsidRDefault="00D9193D" w:rsidP="00D919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E78B9" w:rsidRPr="006C448A">
        <w:rPr>
          <w:rFonts w:ascii="Times New Roman" w:eastAsia="Times New Roman" w:hAnsi="Times New Roman" w:cs="Times New Roman"/>
          <w:sz w:val="24"/>
          <w:szCs w:val="24"/>
        </w:rPr>
        <w:t>оплату труда молодых граждан.</w:t>
      </w:r>
    </w:p>
    <w:p w:rsidR="00DE78B9" w:rsidRDefault="00DE78B9" w:rsidP="006C448A">
      <w:pPr>
        <w:shd w:val="clear" w:color="auto" w:fill="FFFFFF"/>
        <w:spacing w:after="0" w:line="240" w:lineRule="auto"/>
        <w:jc w:val="both"/>
        <w:rPr>
          <w:rFonts w:ascii="Times New Roman" w:eastAsia="Times New Roman" w:hAnsi="Times New Roman" w:cs="Times New Roman"/>
          <w:color w:val="333333"/>
          <w:sz w:val="24"/>
          <w:szCs w:val="24"/>
        </w:rPr>
      </w:pPr>
      <w:r w:rsidRPr="006C448A">
        <w:rPr>
          <w:rFonts w:ascii="Times New Roman" w:eastAsia="Times New Roman" w:hAnsi="Times New Roman" w:cs="Times New Roman"/>
          <w:i/>
          <w:iCs/>
          <w:color w:val="333333"/>
          <w:sz w:val="24"/>
          <w:szCs w:val="24"/>
        </w:rPr>
        <w:t>При этом затраты на приобретение спецодежды, инвентаря, инструментов и материалов, необходимых для проведения работ,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w:t>
      </w:r>
      <w:r w:rsidRPr="006C448A">
        <w:rPr>
          <w:rFonts w:ascii="Times New Roman" w:eastAsia="Times New Roman" w:hAnsi="Times New Roman" w:cs="Times New Roman"/>
          <w:color w:val="333333"/>
          <w:sz w:val="24"/>
          <w:szCs w:val="24"/>
        </w:rPr>
        <w:t xml:space="preserve"> </w:t>
      </w:r>
    </w:p>
    <w:p w:rsidR="006C448A" w:rsidRPr="006C448A" w:rsidRDefault="006C448A" w:rsidP="006C448A">
      <w:pPr>
        <w:shd w:val="clear" w:color="auto" w:fill="FFFFFF"/>
        <w:spacing w:after="0" w:line="240" w:lineRule="auto"/>
        <w:jc w:val="both"/>
        <w:rPr>
          <w:rFonts w:ascii="Times New Roman" w:eastAsia="Times New Roman" w:hAnsi="Times New Roman" w:cs="Times New Roman"/>
          <w:color w:val="333333"/>
          <w:sz w:val="24"/>
          <w:szCs w:val="24"/>
        </w:rPr>
      </w:pPr>
    </w:p>
    <w:p w:rsidR="009B7E92" w:rsidRPr="006C448A" w:rsidRDefault="009B7E92" w:rsidP="006C448A">
      <w:pPr>
        <w:shd w:val="clear" w:color="auto" w:fill="FFFFFF"/>
        <w:spacing w:after="0" w:line="240" w:lineRule="auto"/>
        <w:rPr>
          <w:rFonts w:ascii="Times New Roman" w:eastAsia="Times New Roman" w:hAnsi="Times New Roman" w:cs="Times New Roman"/>
          <w:b/>
          <w:sz w:val="24"/>
          <w:szCs w:val="24"/>
          <w:u w:val="single"/>
        </w:rPr>
      </w:pPr>
      <w:r w:rsidRPr="006C448A">
        <w:rPr>
          <w:rFonts w:ascii="Times New Roman" w:eastAsia="Times New Roman" w:hAnsi="Times New Roman" w:cs="Times New Roman"/>
          <w:b/>
          <w:sz w:val="24"/>
          <w:szCs w:val="24"/>
          <w:u w:val="single"/>
        </w:rPr>
        <w:t>Оформление трудовых отношений с несовершеннолетними</w:t>
      </w:r>
    </w:p>
    <w:p w:rsidR="009B7E92" w:rsidRDefault="009B7E92" w:rsidP="006C448A">
      <w:pPr>
        <w:shd w:val="clear" w:color="auto" w:fill="FFFFFF"/>
        <w:spacing w:after="0" w:line="240" w:lineRule="auto"/>
        <w:jc w:val="both"/>
        <w:rPr>
          <w:rFonts w:ascii="Times New Roman" w:eastAsia="Times New Roman" w:hAnsi="Times New Roman" w:cs="Times New Roman"/>
          <w:color w:val="333333"/>
          <w:sz w:val="24"/>
          <w:szCs w:val="24"/>
        </w:rPr>
      </w:pPr>
      <w:r w:rsidRPr="006C448A">
        <w:rPr>
          <w:rFonts w:ascii="Times New Roman" w:eastAsia="Times New Roman" w:hAnsi="Times New Roman" w:cs="Times New Roman"/>
          <w:color w:val="333333"/>
          <w:sz w:val="24"/>
          <w:szCs w:val="24"/>
        </w:rPr>
        <w:t xml:space="preserve">С молодыми гражданами, направленными органами по труду, занятости и социальной защите для временного трудоустройства, наниматели заключают </w:t>
      </w:r>
      <w:r w:rsidRPr="006C448A">
        <w:rPr>
          <w:rFonts w:ascii="Times New Roman" w:eastAsia="Times New Roman" w:hAnsi="Times New Roman" w:cs="Times New Roman"/>
          <w:b/>
          <w:bCs/>
          <w:color w:val="333333"/>
          <w:sz w:val="24"/>
          <w:szCs w:val="24"/>
          <w:u w:val="single"/>
        </w:rPr>
        <w:t>срочные трудовые договоры.</w:t>
      </w:r>
      <w:r w:rsidRPr="006C448A">
        <w:rPr>
          <w:rFonts w:ascii="Times New Roman" w:eastAsia="Times New Roman" w:hAnsi="Times New Roman" w:cs="Times New Roman"/>
          <w:color w:val="333333"/>
          <w:sz w:val="24"/>
          <w:szCs w:val="24"/>
        </w:rPr>
        <w:t xml:space="preserve"> </w:t>
      </w:r>
    </w:p>
    <w:p w:rsidR="000A59BA" w:rsidRPr="000A59BA" w:rsidRDefault="000A59BA" w:rsidP="000A59BA">
      <w:pPr>
        <w:spacing w:after="0" w:line="240" w:lineRule="auto"/>
        <w:jc w:val="both"/>
        <w:rPr>
          <w:rFonts w:ascii="Times New Roman" w:hAnsi="Times New Roman" w:cs="Times New Roman"/>
          <w:sz w:val="24"/>
          <w:szCs w:val="24"/>
        </w:rPr>
      </w:pPr>
      <w:r w:rsidRPr="000A59BA">
        <w:rPr>
          <w:rFonts w:ascii="Times New Roman" w:hAnsi="Times New Roman" w:cs="Times New Roman"/>
          <w:sz w:val="24"/>
          <w:szCs w:val="24"/>
        </w:rPr>
        <w:t xml:space="preserve">Нормы, устанавливающие особенности регулирования труда </w:t>
      </w:r>
      <w:proofErr w:type="gramStart"/>
      <w:r w:rsidRPr="000A59BA">
        <w:rPr>
          <w:rFonts w:ascii="Times New Roman" w:hAnsi="Times New Roman" w:cs="Times New Roman"/>
          <w:sz w:val="24"/>
          <w:szCs w:val="24"/>
        </w:rPr>
        <w:t>несовершеннолетних</w:t>
      </w:r>
      <w:proofErr w:type="gramEnd"/>
      <w:r w:rsidRPr="000A59BA">
        <w:rPr>
          <w:rFonts w:ascii="Times New Roman" w:hAnsi="Times New Roman" w:cs="Times New Roman"/>
          <w:sz w:val="24"/>
          <w:szCs w:val="24"/>
        </w:rPr>
        <w:t xml:space="preserve"> прежде всего сосредоточены в Главе 20 Т</w:t>
      </w:r>
      <w:r>
        <w:rPr>
          <w:rFonts w:ascii="Times New Roman" w:hAnsi="Times New Roman" w:cs="Times New Roman"/>
          <w:sz w:val="24"/>
          <w:szCs w:val="24"/>
        </w:rPr>
        <w:t>рудового кодекса Республики Беларусь (далее – ТК)</w:t>
      </w:r>
      <w:r w:rsidRPr="000A59BA">
        <w:rPr>
          <w:rFonts w:ascii="Times New Roman" w:hAnsi="Times New Roman" w:cs="Times New Roman"/>
          <w:sz w:val="24"/>
          <w:szCs w:val="24"/>
        </w:rPr>
        <w:t>.</w:t>
      </w:r>
    </w:p>
    <w:p w:rsidR="000A59BA" w:rsidRPr="000A59BA" w:rsidRDefault="000A59BA" w:rsidP="000A59BA">
      <w:pPr>
        <w:spacing w:after="0" w:line="240" w:lineRule="auto"/>
        <w:jc w:val="both"/>
        <w:rPr>
          <w:rFonts w:ascii="Times New Roman" w:hAnsi="Times New Roman" w:cs="Times New Roman"/>
          <w:sz w:val="24"/>
          <w:szCs w:val="24"/>
        </w:rPr>
      </w:pPr>
      <w:r w:rsidRPr="000A59BA">
        <w:rPr>
          <w:rFonts w:ascii="Times New Roman" w:hAnsi="Times New Roman" w:cs="Times New Roman"/>
          <w:sz w:val="24"/>
          <w:szCs w:val="24"/>
        </w:rPr>
        <w:t>Согласно общим нормам ТК заключение трудового договора допускается с лицами, достигшими 16 лет (ст. 21, 272 ТК).</w:t>
      </w:r>
    </w:p>
    <w:p w:rsidR="000A59BA" w:rsidRPr="000A59BA" w:rsidRDefault="000A59BA" w:rsidP="000A59BA">
      <w:pPr>
        <w:spacing w:after="0" w:line="240" w:lineRule="auto"/>
        <w:jc w:val="both"/>
        <w:rPr>
          <w:rFonts w:ascii="Times New Roman" w:hAnsi="Times New Roman" w:cs="Times New Roman"/>
          <w:sz w:val="24"/>
          <w:szCs w:val="24"/>
        </w:rPr>
      </w:pPr>
      <w:r w:rsidRPr="000A59BA">
        <w:rPr>
          <w:rFonts w:ascii="Times New Roman" w:hAnsi="Times New Roman" w:cs="Times New Roman"/>
          <w:sz w:val="24"/>
          <w:szCs w:val="24"/>
        </w:rPr>
        <w:t>Вместе с тем установлен нижний предел возраста работника – не менее 14 лет. С таким лицом (в возрасте с 14 до 16 лет) заключение трудового договора допустимо только при наличии письменного согласия одного из его родителей (усыновителей, попечителей). Другим условием заключения трудового договора с работником данной возрастной категории является выполнение легкой работы или занятия профессиональным спортом, которые не должны быть вредными для его здоровья и развития, а также не препятствовать получению общего среднего, профессионально-технического и среднего специального образования.</w:t>
      </w:r>
    </w:p>
    <w:p w:rsidR="000A59BA" w:rsidRPr="000A59BA" w:rsidRDefault="000A59BA" w:rsidP="000A59BA">
      <w:pPr>
        <w:spacing w:after="0" w:line="240" w:lineRule="auto"/>
        <w:jc w:val="both"/>
        <w:rPr>
          <w:rFonts w:ascii="Times New Roman" w:hAnsi="Times New Roman" w:cs="Times New Roman"/>
          <w:sz w:val="24"/>
          <w:szCs w:val="24"/>
        </w:rPr>
      </w:pPr>
      <w:r w:rsidRPr="000A59BA">
        <w:rPr>
          <w:rFonts w:ascii="Times New Roman" w:hAnsi="Times New Roman" w:cs="Times New Roman"/>
          <w:sz w:val="24"/>
          <w:szCs w:val="24"/>
        </w:rPr>
        <w:t>Трудовые договоры, заключенные с лицами моложе 14 лет, а также с лицом, достигшим 14 лет, но без письменного согласия одного из родителей (усыновителя, попечителя), признаются недействительными (ст. 22 ТК).</w:t>
      </w:r>
    </w:p>
    <w:p w:rsidR="000A59BA" w:rsidRPr="000A59BA" w:rsidRDefault="000A59BA" w:rsidP="000A59BA">
      <w:pPr>
        <w:spacing w:after="0" w:line="240" w:lineRule="auto"/>
        <w:jc w:val="both"/>
        <w:rPr>
          <w:rFonts w:ascii="Times New Roman" w:hAnsi="Times New Roman" w:cs="Times New Roman"/>
          <w:sz w:val="24"/>
          <w:szCs w:val="24"/>
        </w:rPr>
      </w:pPr>
      <w:r w:rsidRPr="000A59BA">
        <w:rPr>
          <w:rFonts w:ascii="Times New Roman" w:hAnsi="Times New Roman" w:cs="Times New Roman"/>
          <w:sz w:val="24"/>
          <w:szCs w:val="24"/>
        </w:rPr>
        <w:t>Несовершеннолетние работники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ТК, иными актами законодательства, коллективными договорами, соглашениями (ст. 273 ТК).</w:t>
      </w:r>
    </w:p>
    <w:p w:rsidR="000A59BA" w:rsidRPr="000A59BA" w:rsidRDefault="000A59BA" w:rsidP="000A59BA">
      <w:pPr>
        <w:spacing w:after="0" w:line="240" w:lineRule="auto"/>
        <w:jc w:val="both"/>
        <w:rPr>
          <w:rFonts w:ascii="Times New Roman" w:hAnsi="Times New Roman" w:cs="Times New Roman"/>
          <w:sz w:val="24"/>
          <w:szCs w:val="24"/>
        </w:rPr>
      </w:pPr>
      <w:r w:rsidRPr="000A59BA">
        <w:rPr>
          <w:rFonts w:ascii="Times New Roman" w:hAnsi="Times New Roman" w:cs="Times New Roman"/>
          <w:sz w:val="24"/>
          <w:szCs w:val="24"/>
        </w:rPr>
        <w:t>Прием на работу лиц моложе восемнадцати лет возможен только после предварительного медицинского осмотра. В дальнейшем, до достижения восемнадцати лет, они также ежегодно подлежат обязательному медицинскому осмотру, который проводится в рабочее время с сохранением среднего заработка (ст. 275 ТК).</w:t>
      </w:r>
    </w:p>
    <w:p w:rsidR="000A59BA" w:rsidRPr="000A59BA" w:rsidRDefault="000A59BA" w:rsidP="000A59BA">
      <w:pPr>
        <w:spacing w:after="0" w:line="240" w:lineRule="auto"/>
        <w:jc w:val="both"/>
        <w:rPr>
          <w:rFonts w:ascii="Times New Roman" w:hAnsi="Times New Roman" w:cs="Times New Roman"/>
          <w:sz w:val="24"/>
          <w:szCs w:val="24"/>
        </w:rPr>
      </w:pPr>
      <w:r w:rsidRPr="000A59BA">
        <w:rPr>
          <w:rFonts w:ascii="Times New Roman" w:hAnsi="Times New Roman" w:cs="Times New Roman"/>
          <w:sz w:val="24"/>
          <w:szCs w:val="24"/>
        </w:rPr>
        <w:t xml:space="preserve">При заключении трудового договора с несовершеннолетними наниматель </w:t>
      </w:r>
      <w:r w:rsidRPr="000A59BA">
        <w:rPr>
          <w:rFonts w:ascii="Times New Roman" w:hAnsi="Times New Roman" w:cs="Times New Roman"/>
          <w:b/>
          <w:sz w:val="24"/>
          <w:szCs w:val="24"/>
        </w:rPr>
        <w:t>не вправе</w:t>
      </w:r>
      <w:r w:rsidRPr="000A59BA">
        <w:rPr>
          <w:rFonts w:ascii="Times New Roman" w:hAnsi="Times New Roman" w:cs="Times New Roman"/>
          <w:sz w:val="24"/>
          <w:szCs w:val="24"/>
        </w:rPr>
        <w:t xml:space="preserve"> устанавливать им предварительное испытание (ст. 28 ТК).</w:t>
      </w:r>
    </w:p>
    <w:p w:rsidR="006C448A" w:rsidRDefault="006C448A" w:rsidP="000A59BA">
      <w:pPr>
        <w:shd w:val="clear" w:color="auto" w:fill="FFFFFF"/>
        <w:spacing w:after="0" w:line="240" w:lineRule="auto"/>
        <w:jc w:val="both"/>
        <w:rPr>
          <w:rFonts w:ascii="Times New Roman" w:eastAsia="Times New Roman" w:hAnsi="Times New Roman" w:cs="Times New Roman"/>
          <w:color w:val="333333"/>
          <w:sz w:val="24"/>
          <w:szCs w:val="24"/>
        </w:rPr>
      </w:pPr>
    </w:p>
    <w:p w:rsidR="000A59BA" w:rsidRDefault="007E3241" w:rsidP="006C448A">
      <w:pPr>
        <w:shd w:val="clear" w:color="auto" w:fill="FFFFFF"/>
        <w:spacing w:after="0" w:line="240" w:lineRule="auto"/>
        <w:jc w:val="both"/>
        <w:rPr>
          <w:rFonts w:ascii="Times New Roman" w:eastAsia="Times New Roman" w:hAnsi="Times New Roman" w:cs="Times New Roman"/>
          <w:b/>
          <w:color w:val="333333"/>
          <w:sz w:val="24"/>
          <w:szCs w:val="24"/>
          <w:u w:val="single"/>
        </w:rPr>
      </w:pPr>
      <w:r w:rsidRPr="007E3241">
        <w:rPr>
          <w:rFonts w:ascii="Times New Roman" w:eastAsia="Times New Roman" w:hAnsi="Times New Roman" w:cs="Times New Roman"/>
          <w:b/>
          <w:color w:val="333333"/>
          <w:sz w:val="24"/>
          <w:szCs w:val="24"/>
          <w:u w:val="single"/>
        </w:rPr>
        <w:t>Рабочее время</w:t>
      </w:r>
      <w:r w:rsidR="00AF691C">
        <w:rPr>
          <w:rFonts w:ascii="Times New Roman" w:eastAsia="Times New Roman" w:hAnsi="Times New Roman" w:cs="Times New Roman"/>
          <w:b/>
          <w:color w:val="333333"/>
          <w:sz w:val="24"/>
          <w:szCs w:val="24"/>
          <w:u w:val="single"/>
        </w:rPr>
        <w:t xml:space="preserve"> несовершеннолетних</w:t>
      </w:r>
    </w:p>
    <w:p w:rsidR="00AF691C" w:rsidRPr="00AF691C" w:rsidRDefault="00AF691C" w:rsidP="00AF691C">
      <w:pPr>
        <w:spacing w:after="0" w:line="240" w:lineRule="auto"/>
        <w:jc w:val="both"/>
        <w:rPr>
          <w:rFonts w:ascii="Times New Roman" w:hAnsi="Times New Roman" w:cs="Times New Roman"/>
          <w:sz w:val="24"/>
          <w:szCs w:val="24"/>
        </w:rPr>
      </w:pPr>
      <w:r w:rsidRPr="00AF691C">
        <w:rPr>
          <w:rFonts w:ascii="Times New Roman" w:hAnsi="Times New Roman" w:cs="Times New Roman"/>
          <w:sz w:val="24"/>
          <w:szCs w:val="24"/>
        </w:rPr>
        <w:t xml:space="preserve">Для работников моложе </w:t>
      </w:r>
      <w:proofErr w:type="gramStart"/>
      <w:r w:rsidRPr="00AF691C">
        <w:rPr>
          <w:rFonts w:ascii="Times New Roman" w:hAnsi="Times New Roman" w:cs="Times New Roman"/>
          <w:sz w:val="24"/>
          <w:szCs w:val="24"/>
        </w:rPr>
        <w:t>восемнадцати лет устанавливается</w:t>
      </w:r>
      <w:proofErr w:type="gramEnd"/>
      <w:r w:rsidRPr="00AF691C">
        <w:rPr>
          <w:rFonts w:ascii="Times New Roman" w:hAnsi="Times New Roman" w:cs="Times New Roman"/>
          <w:sz w:val="24"/>
          <w:szCs w:val="24"/>
        </w:rPr>
        <w:t xml:space="preserve">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 (ст. 114 ТК).</w:t>
      </w:r>
    </w:p>
    <w:p w:rsidR="00AF691C" w:rsidRPr="00AF691C" w:rsidRDefault="00AF691C" w:rsidP="00AF691C">
      <w:pPr>
        <w:spacing w:after="0" w:line="240" w:lineRule="auto"/>
        <w:jc w:val="both"/>
        <w:rPr>
          <w:rFonts w:ascii="Times New Roman" w:hAnsi="Times New Roman" w:cs="Times New Roman"/>
          <w:sz w:val="24"/>
          <w:szCs w:val="24"/>
        </w:rPr>
      </w:pPr>
      <w:r w:rsidRPr="00AF691C">
        <w:rPr>
          <w:rFonts w:ascii="Times New Roman" w:hAnsi="Times New Roman" w:cs="Times New Roman"/>
          <w:sz w:val="24"/>
          <w:szCs w:val="24"/>
        </w:rPr>
        <w:t>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не может превышать половины вышеуказанной максимальной продолжительности рабочего времени в соответствии с возрастной категорией.</w:t>
      </w:r>
    </w:p>
    <w:p w:rsidR="00AF691C" w:rsidRDefault="00AF691C" w:rsidP="00AF691C">
      <w:pPr>
        <w:spacing w:after="0" w:line="240" w:lineRule="auto"/>
        <w:jc w:val="both"/>
        <w:rPr>
          <w:rFonts w:ascii="Times New Roman" w:hAnsi="Times New Roman" w:cs="Times New Roman"/>
          <w:sz w:val="24"/>
          <w:szCs w:val="24"/>
        </w:rPr>
      </w:pPr>
      <w:r w:rsidRPr="00AF691C">
        <w:rPr>
          <w:rFonts w:ascii="Times New Roman" w:hAnsi="Times New Roman" w:cs="Times New Roman"/>
          <w:sz w:val="24"/>
          <w:szCs w:val="24"/>
        </w:rPr>
        <w:t>При этом продолжительность ежедневной работы (смены) не может превышать:</w:t>
      </w:r>
    </w:p>
    <w:p w:rsidR="00AF691C" w:rsidRPr="00AF691C" w:rsidRDefault="00AF691C" w:rsidP="00AF69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F691C">
        <w:rPr>
          <w:rFonts w:ascii="Times New Roman" w:hAnsi="Times New Roman" w:cs="Times New Roman"/>
          <w:sz w:val="24"/>
          <w:szCs w:val="24"/>
        </w:rPr>
        <w:t>для работников в возрасте от четырнадцати до шестнадцати лет - 4 часа 36 минут, от шестнадцати до восемнадцати лет - семь часов;</w:t>
      </w:r>
    </w:p>
    <w:p w:rsidR="00AF691C" w:rsidRPr="00AF691C" w:rsidRDefault="00AF691C" w:rsidP="00AF69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691C">
        <w:rPr>
          <w:rFonts w:ascii="Times New Roman" w:hAnsi="Times New Roman" w:cs="Times New Roman"/>
          <w:sz w:val="24"/>
          <w:szCs w:val="24"/>
        </w:rPr>
        <w:t>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в возрасте от четырнадцати до шестнадцати лет - 2 часа 18 минут, в возрасте от шестнадцати до восемнадцати лет - 3 часа 30 минут (ст. 115 Трудового кодека).</w:t>
      </w:r>
    </w:p>
    <w:p w:rsidR="00AF691C" w:rsidRPr="00AF691C" w:rsidRDefault="00AF691C" w:rsidP="00D506DE">
      <w:pPr>
        <w:spacing w:after="0" w:line="240" w:lineRule="auto"/>
        <w:jc w:val="both"/>
        <w:rPr>
          <w:rFonts w:ascii="Times New Roman" w:hAnsi="Times New Roman" w:cs="Times New Roman"/>
          <w:sz w:val="24"/>
          <w:szCs w:val="24"/>
        </w:rPr>
      </w:pPr>
      <w:proofErr w:type="gramStart"/>
      <w:r w:rsidRPr="00AF691C">
        <w:rPr>
          <w:rFonts w:ascii="Times New Roman" w:hAnsi="Times New Roman" w:cs="Times New Roman"/>
          <w:sz w:val="24"/>
          <w:szCs w:val="24"/>
        </w:rPr>
        <w:t>Работники моложе 18 лет не допускаются к работе в ночное время (с 22 до 6 часов), даже если оно приходится на часть рабочего дня или смены, а также к сверхурочным работам, работам в государственные праздники и праздничные дни, установленные и объявленные Президентом Республики Беларусь нерабочими, в выходные дни, если иное не установлено ТК (ст. 117, 120, 276 ТК).</w:t>
      </w:r>
      <w:proofErr w:type="gramEnd"/>
      <w:r w:rsidRPr="00AF691C">
        <w:rPr>
          <w:rFonts w:ascii="Times New Roman" w:hAnsi="Times New Roman" w:cs="Times New Roman"/>
          <w:sz w:val="24"/>
          <w:szCs w:val="24"/>
        </w:rPr>
        <w:t xml:space="preserve"> Кроме того, несовершеннолетним не устанавливается ненормированный рабочий день (постановление Совета Министров Республики Беларусь от 10.12.2007 № 1695).</w:t>
      </w:r>
    </w:p>
    <w:p w:rsidR="00AF691C" w:rsidRPr="00AF691C" w:rsidRDefault="00AF691C" w:rsidP="0081440D">
      <w:pPr>
        <w:spacing w:after="0" w:line="240" w:lineRule="auto"/>
        <w:jc w:val="both"/>
        <w:rPr>
          <w:rFonts w:ascii="Times New Roman" w:hAnsi="Times New Roman" w:cs="Times New Roman"/>
          <w:sz w:val="24"/>
          <w:szCs w:val="24"/>
        </w:rPr>
      </w:pPr>
      <w:r w:rsidRPr="00AF691C">
        <w:rPr>
          <w:rFonts w:ascii="Times New Roman" w:hAnsi="Times New Roman" w:cs="Times New Roman"/>
          <w:sz w:val="24"/>
          <w:szCs w:val="24"/>
        </w:rPr>
        <w:t>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 (ст. 278 ТК).</w:t>
      </w:r>
    </w:p>
    <w:p w:rsidR="007E3241" w:rsidRDefault="007E3241" w:rsidP="00AF691C">
      <w:pPr>
        <w:shd w:val="clear" w:color="auto" w:fill="FFFFFF"/>
        <w:spacing w:after="0" w:line="240" w:lineRule="auto"/>
        <w:jc w:val="both"/>
        <w:rPr>
          <w:rFonts w:ascii="Times New Roman" w:eastAsia="Times New Roman" w:hAnsi="Times New Roman" w:cs="Times New Roman"/>
          <w:b/>
          <w:color w:val="333333"/>
          <w:sz w:val="24"/>
          <w:szCs w:val="24"/>
          <w:u w:val="single"/>
        </w:rPr>
      </w:pPr>
    </w:p>
    <w:p w:rsidR="00DE78B9" w:rsidRDefault="009B7E92" w:rsidP="006C448A">
      <w:pPr>
        <w:shd w:val="clear" w:color="auto" w:fill="FFFFFF"/>
        <w:spacing w:after="0" w:line="240" w:lineRule="auto"/>
        <w:rPr>
          <w:rFonts w:ascii="Times New Roman" w:eastAsia="Times New Roman" w:hAnsi="Times New Roman" w:cs="Times New Roman"/>
          <w:b/>
          <w:sz w:val="24"/>
          <w:szCs w:val="24"/>
          <w:u w:val="single"/>
        </w:rPr>
      </w:pPr>
      <w:r w:rsidRPr="006C448A">
        <w:rPr>
          <w:rFonts w:ascii="Times New Roman" w:eastAsia="Times New Roman" w:hAnsi="Times New Roman" w:cs="Times New Roman"/>
          <w:b/>
          <w:sz w:val="24"/>
          <w:szCs w:val="24"/>
          <w:u w:val="single"/>
        </w:rPr>
        <w:t>Оплата труда молодых граждан</w:t>
      </w:r>
    </w:p>
    <w:p w:rsidR="00C012C0" w:rsidRPr="00C012C0" w:rsidRDefault="00C012C0" w:rsidP="00C012C0">
      <w:pPr>
        <w:spacing w:after="0" w:line="240" w:lineRule="auto"/>
        <w:jc w:val="both"/>
        <w:rPr>
          <w:rFonts w:ascii="Times New Roman" w:hAnsi="Times New Roman" w:cs="Times New Roman"/>
          <w:sz w:val="24"/>
          <w:szCs w:val="24"/>
        </w:rPr>
      </w:pPr>
      <w:r w:rsidRPr="00C012C0">
        <w:rPr>
          <w:rFonts w:ascii="Times New Roman" w:hAnsi="Times New Roman" w:cs="Times New Roman"/>
          <w:sz w:val="24"/>
          <w:szCs w:val="24"/>
        </w:rPr>
        <w:t>Законодательством установлены особенности оплаты труда несовершеннолетних </w:t>
      </w:r>
      <w:r>
        <w:rPr>
          <w:rFonts w:ascii="Times New Roman" w:hAnsi="Times New Roman" w:cs="Times New Roman"/>
          <w:sz w:val="24"/>
          <w:szCs w:val="24"/>
        </w:rPr>
        <w:t xml:space="preserve">в соответствии со </w:t>
      </w:r>
      <w:r w:rsidRPr="00C012C0">
        <w:rPr>
          <w:rFonts w:ascii="Times New Roman" w:hAnsi="Times New Roman" w:cs="Times New Roman"/>
          <w:sz w:val="24"/>
          <w:szCs w:val="24"/>
        </w:rPr>
        <w:t>ст. 279 ТК.</w:t>
      </w:r>
    </w:p>
    <w:p w:rsidR="00C012C0" w:rsidRPr="00C012C0" w:rsidRDefault="00C012C0" w:rsidP="00C012C0">
      <w:pPr>
        <w:spacing w:after="0" w:line="240" w:lineRule="auto"/>
        <w:jc w:val="both"/>
        <w:rPr>
          <w:rFonts w:ascii="Times New Roman" w:hAnsi="Times New Roman" w:cs="Times New Roman"/>
          <w:sz w:val="24"/>
          <w:szCs w:val="24"/>
        </w:rPr>
      </w:pPr>
      <w:r w:rsidRPr="00C012C0">
        <w:rPr>
          <w:rFonts w:ascii="Times New Roman" w:hAnsi="Times New Roman" w:cs="Times New Roman"/>
          <w:sz w:val="24"/>
          <w:szCs w:val="24"/>
        </w:rPr>
        <w:t>Заработная плата работникам моложе восемнадцати лет при сокращенной продолжительности ежедневной работы выплачивается в таком же размере, как работникам соответствующих категорий при полной продолжительности ежедневной работы.</w:t>
      </w:r>
    </w:p>
    <w:p w:rsidR="00C012C0" w:rsidRPr="00C012C0" w:rsidRDefault="00C012C0" w:rsidP="00C012C0">
      <w:pPr>
        <w:spacing w:after="0" w:line="240" w:lineRule="auto"/>
        <w:jc w:val="both"/>
        <w:rPr>
          <w:rFonts w:ascii="Times New Roman" w:hAnsi="Times New Roman" w:cs="Times New Roman"/>
          <w:sz w:val="24"/>
          <w:szCs w:val="24"/>
        </w:rPr>
      </w:pPr>
      <w:r w:rsidRPr="00C012C0">
        <w:rPr>
          <w:rFonts w:ascii="Times New Roman" w:hAnsi="Times New Roman" w:cs="Times New Roman"/>
          <w:sz w:val="24"/>
          <w:szCs w:val="24"/>
        </w:rPr>
        <w:t>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rsidR="00C012C0" w:rsidRPr="00C012C0" w:rsidRDefault="00C012C0" w:rsidP="00C012C0">
      <w:pPr>
        <w:spacing w:after="0" w:line="240" w:lineRule="auto"/>
        <w:jc w:val="both"/>
        <w:rPr>
          <w:rFonts w:ascii="Times New Roman" w:hAnsi="Times New Roman" w:cs="Times New Roman"/>
          <w:sz w:val="24"/>
          <w:szCs w:val="24"/>
        </w:rPr>
      </w:pPr>
      <w:r w:rsidRPr="00C012C0">
        <w:rPr>
          <w:rFonts w:ascii="Times New Roman" w:hAnsi="Times New Roman" w:cs="Times New Roman"/>
          <w:sz w:val="24"/>
          <w:szCs w:val="24"/>
        </w:rPr>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rsidR="009B7E92" w:rsidRPr="006C448A" w:rsidRDefault="009B7E92" w:rsidP="006C448A">
      <w:pPr>
        <w:shd w:val="clear" w:color="auto" w:fill="FFFFFF"/>
        <w:spacing w:after="0" w:line="240" w:lineRule="auto"/>
        <w:jc w:val="both"/>
        <w:rPr>
          <w:rFonts w:ascii="Times New Roman" w:eastAsia="Times New Roman" w:hAnsi="Times New Roman" w:cs="Times New Roman"/>
          <w:color w:val="333333"/>
          <w:sz w:val="24"/>
          <w:szCs w:val="24"/>
        </w:rPr>
      </w:pPr>
      <w:r w:rsidRPr="006C448A">
        <w:rPr>
          <w:rFonts w:ascii="Times New Roman" w:eastAsia="Times New Roman" w:hAnsi="Times New Roman" w:cs="Times New Roman"/>
          <w:b/>
          <w:bCs/>
          <w:color w:val="333333"/>
          <w:sz w:val="24"/>
          <w:szCs w:val="24"/>
        </w:rPr>
        <w:t>За счет средств фонда нанимателю перечисляются денежные средства на:</w:t>
      </w:r>
      <w:r w:rsidRPr="006C448A">
        <w:rPr>
          <w:rFonts w:ascii="Times New Roman" w:eastAsia="Times New Roman" w:hAnsi="Times New Roman" w:cs="Times New Roman"/>
          <w:color w:val="333333"/>
          <w:sz w:val="24"/>
          <w:szCs w:val="24"/>
        </w:rPr>
        <w:t xml:space="preserve"> </w:t>
      </w:r>
    </w:p>
    <w:p w:rsidR="009B7E92" w:rsidRPr="006C448A" w:rsidRDefault="006C448A" w:rsidP="006C448A">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B7E92" w:rsidRPr="006C448A">
        <w:rPr>
          <w:rFonts w:ascii="Times New Roman" w:eastAsia="Times New Roman" w:hAnsi="Times New Roman" w:cs="Times New Roman"/>
          <w:color w:val="333333"/>
          <w:sz w:val="24"/>
          <w:szCs w:val="24"/>
        </w:rPr>
        <w:t xml:space="preserve">оплату труда молодых граждан в размере начисленной заработной платы (с учетом выплат стимулирующего и компенсирующего характера) за фактически отработанное время и выполненную работу, но не более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 </w:t>
      </w:r>
      <w:proofErr w:type="gramEnd"/>
    </w:p>
    <w:p w:rsidR="009B7E92" w:rsidRPr="006C448A" w:rsidRDefault="006C448A" w:rsidP="006C448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B7E92" w:rsidRPr="006C448A">
        <w:rPr>
          <w:rFonts w:ascii="Times New Roman" w:eastAsia="Times New Roman" w:hAnsi="Times New Roman" w:cs="Times New Roman"/>
          <w:color w:val="333333"/>
          <w:sz w:val="24"/>
          <w:szCs w:val="24"/>
        </w:rPr>
        <w:t xml:space="preserve">выплату денежной компенсации за неиспользованный трудовой отпуск, рассчитанной исходя из размера заработной платы, начисленной в соответствии с абзацем вторым настоящей части; </w:t>
      </w:r>
    </w:p>
    <w:p w:rsidR="009B7E92" w:rsidRDefault="006C448A" w:rsidP="006C448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B7E92" w:rsidRPr="006C448A">
        <w:rPr>
          <w:rFonts w:ascii="Times New Roman" w:eastAsia="Times New Roman" w:hAnsi="Times New Roman" w:cs="Times New Roman"/>
          <w:color w:val="333333"/>
          <w:sz w:val="24"/>
          <w:szCs w:val="24"/>
        </w:rPr>
        <w:t xml:space="preserve">уплату сумм обязательных страховых взносов в фонд и страховых взносов по обязательному страхованию от несчастных случаев на производстве и профессиональных заболеваний, рассчитанных исходя из размера заработной платы, начисленной в соответствии с абзацем вторым настоящей части. </w:t>
      </w:r>
    </w:p>
    <w:p w:rsidR="006C448A" w:rsidRPr="006C448A" w:rsidRDefault="006C448A" w:rsidP="006C448A">
      <w:pPr>
        <w:shd w:val="clear" w:color="auto" w:fill="FFFFFF"/>
        <w:spacing w:after="0" w:line="240" w:lineRule="auto"/>
        <w:jc w:val="both"/>
        <w:rPr>
          <w:rFonts w:ascii="Times New Roman" w:eastAsia="Times New Roman" w:hAnsi="Times New Roman" w:cs="Times New Roman"/>
          <w:color w:val="333333"/>
          <w:sz w:val="24"/>
          <w:szCs w:val="24"/>
        </w:rPr>
      </w:pPr>
    </w:p>
    <w:p w:rsidR="009B7E92" w:rsidRPr="006C448A" w:rsidRDefault="009B7E92" w:rsidP="006C448A">
      <w:pPr>
        <w:shd w:val="clear" w:color="auto" w:fill="FFFFFF"/>
        <w:spacing w:after="0" w:line="240" w:lineRule="auto"/>
        <w:jc w:val="both"/>
        <w:rPr>
          <w:rFonts w:ascii="Times New Roman" w:eastAsia="Times New Roman" w:hAnsi="Times New Roman" w:cs="Times New Roman"/>
          <w:color w:val="333333"/>
          <w:sz w:val="24"/>
          <w:szCs w:val="24"/>
          <w:u w:val="single"/>
        </w:rPr>
      </w:pPr>
      <w:r w:rsidRPr="006C448A">
        <w:rPr>
          <w:rFonts w:ascii="Times New Roman" w:eastAsia="Times New Roman" w:hAnsi="Times New Roman" w:cs="Times New Roman"/>
          <w:b/>
          <w:bCs/>
          <w:color w:val="333333"/>
          <w:sz w:val="24"/>
          <w:szCs w:val="24"/>
          <w:u w:val="single"/>
        </w:rPr>
        <w:t>Наниматель</w:t>
      </w:r>
      <w:r w:rsidRPr="006C448A">
        <w:rPr>
          <w:rFonts w:ascii="Times New Roman" w:eastAsia="Times New Roman" w:hAnsi="Times New Roman" w:cs="Times New Roman"/>
          <w:color w:val="333333"/>
          <w:sz w:val="24"/>
          <w:szCs w:val="24"/>
          <w:u w:val="single"/>
        </w:rPr>
        <w:t xml:space="preserve"> </w:t>
      </w:r>
      <w:r w:rsidRPr="006C448A">
        <w:rPr>
          <w:rFonts w:ascii="Times New Roman" w:eastAsia="Times New Roman" w:hAnsi="Times New Roman" w:cs="Times New Roman"/>
          <w:b/>
          <w:bCs/>
          <w:color w:val="333333"/>
          <w:sz w:val="24"/>
          <w:szCs w:val="24"/>
          <w:u w:val="single"/>
        </w:rPr>
        <w:t>обязан:</w:t>
      </w:r>
      <w:r w:rsidRPr="006C448A">
        <w:rPr>
          <w:rFonts w:ascii="Times New Roman" w:eastAsia="Times New Roman" w:hAnsi="Times New Roman" w:cs="Times New Roman"/>
          <w:color w:val="333333"/>
          <w:sz w:val="24"/>
          <w:szCs w:val="24"/>
          <w:u w:val="single"/>
        </w:rPr>
        <w:t xml:space="preserve"> </w:t>
      </w:r>
    </w:p>
    <w:p w:rsidR="009B7E92" w:rsidRPr="006C448A" w:rsidRDefault="006C448A" w:rsidP="006C448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9B7E92" w:rsidRPr="006C448A">
        <w:rPr>
          <w:rFonts w:ascii="Times New Roman" w:eastAsia="Times New Roman" w:hAnsi="Times New Roman" w:cs="Times New Roman"/>
          <w:color w:val="333333"/>
          <w:sz w:val="24"/>
          <w:szCs w:val="24"/>
        </w:rPr>
        <w:t xml:space="preserve">обеспечивать соблюдение требований законодательства о труде и об охране труда молодежи; </w:t>
      </w:r>
    </w:p>
    <w:p w:rsidR="009B7E92" w:rsidRPr="006C448A" w:rsidRDefault="006C448A" w:rsidP="006C448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B7E92" w:rsidRPr="006C448A">
        <w:rPr>
          <w:rFonts w:ascii="Times New Roman" w:eastAsia="Times New Roman" w:hAnsi="Times New Roman" w:cs="Times New Roman"/>
          <w:color w:val="333333"/>
          <w:sz w:val="24"/>
          <w:szCs w:val="24"/>
        </w:rPr>
        <w:t xml:space="preserve">использовать денежные средства по целевому назначению в соответствии со сметой расходов на организацию временной трудовой занятости молодежи; </w:t>
      </w:r>
    </w:p>
    <w:p w:rsidR="009B7E92" w:rsidRDefault="006C448A" w:rsidP="006C448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B7E92" w:rsidRPr="006C448A">
        <w:rPr>
          <w:rFonts w:ascii="Times New Roman" w:eastAsia="Times New Roman" w:hAnsi="Times New Roman" w:cs="Times New Roman"/>
          <w:color w:val="333333"/>
          <w:sz w:val="24"/>
          <w:szCs w:val="24"/>
        </w:rPr>
        <w:t xml:space="preserve">производить оплату труда молодых граждан в соответствии с действующей у него системой оплаты труда. </w:t>
      </w:r>
    </w:p>
    <w:p w:rsidR="006C448A" w:rsidRDefault="006C448A" w:rsidP="006C448A">
      <w:pPr>
        <w:shd w:val="clear" w:color="auto" w:fill="FFFFFF"/>
        <w:spacing w:after="0" w:line="240" w:lineRule="auto"/>
        <w:jc w:val="both"/>
        <w:rPr>
          <w:rFonts w:ascii="Times New Roman" w:eastAsia="Times New Roman" w:hAnsi="Times New Roman" w:cs="Times New Roman"/>
          <w:color w:val="333333"/>
          <w:sz w:val="24"/>
          <w:szCs w:val="24"/>
        </w:rPr>
      </w:pPr>
    </w:p>
    <w:p w:rsidR="006C448A" w:rsidRPr="006C448A" w:rsidRDefault="006C448A" w:rsidP="006C448A">
      <w:pPr>
        <w:shd w:val="clear" w:color="auto" w:fill="FFFFFF"/>
        <w:spacing w:after="0" w:line="240" w:lineRule="auto"/>
        <w:jc w:val="both"/>
        <w:rPr>
          <w:rFonts w:ascii="Times New Roman" w:eastAsia="Times New Roman" w:hAnsi="Times New Roman" w:cs="Times New Roman"/>
          <w:color w:val="333333"/>
          <w:sz w:val="24"/>
          <w:szCs w:val="24"/>
        </w:rPr>
      </w:pPr>
    </w:p>
    <w:p w:rsidR="00EB6CDF" w:rsidRPr="00E10C3A" w:rsidRDefault="00902FB7" w:rsidP="006C448A">
      <w:pPr>
        <w:shd w:val="clear" w:color="auto" w:fill="FFFFFF"/>
        <w:spacing w:after="0" w:line="240" w:lineRule="auto"/>
        <w:jc w:val="both"/>
        <w:rPr>
          <w:rFonts w:ascii="Open Sans" w:eastAsia="Times New Roman" w:hAnsi="Open Sans" w:cs="Helvetica"/>
          <w:color w:val="333333"/>
          <w:sz w:val="21"/>
          <w:szCs w:val="21"/>
        </w:rPr>
      </w:pPr>
      <w:hyperlink r:id="rId7" w:history="1">
        <w:r w:rsidR="00EB6CDF" w:rsidRPr="00E10C3A">
          <w:rPr>
            <w:rFonts w:ascii="Open Sans" w:eastAsia="Times New Roman" w:hAnsi="Open Sans" w:cs="Helvetica"/>
            <w:color w:val="337AB7"/>
            <w:sz w:val="21"/>
          </w:rPr>
          <w:t>Положение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утвержденное постановлением Совета Министров Республики Беларусь Республики Беларусь от 23 июня 2010 г. № 958.</w:t>
        </w:r>
      </w:hyperlink>
      <w:r w:rsidR="00EB6CDF" w:rsidRPr="00E10C3A">
        <w:rPr>
          <w:rFonts w:ascii="Open Sans" w:eastAsia="Times New Roman" w:hAnsi="Open Sans" w:cs="Helvetica"/>
          <w:color w:val="333333"/>
          <w:sz w:val="21"/>
          <w:szCs w:val="21"/>
        </w:rPr>
        <w:t xml:space="preserve"> </w:t>
      </w:r>
    </w:p>
    <w:p w:rsidR="009B7E92" w:rsidRDefault="009B7E92" w:rsidP="004C5F23">
      <w:pPr>
        <w:shd w:val="clear" w:color="auto" w:fill="FFFFFF"/>
        <w:spacing w:before="100" w:beforeAutospacing="1" w:after="0" w:line="360" w:lineRule="atLeast"/>
        <w:rPr>
          <w:rFonts w:ascii="Arial" w:eastAsia="Times New Roman" w:hAnsi="Arial" w:cs="Arial"/>
          <w:sz w:val="24"/>
          <w:szCs w:val="24"/>
        </w:rPr>
      </w:pPr>
    </w:p>
    <w:sectPr w:rsidR="009B7E92" w:rsidSect="009C7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1526"/>
    <w:multiLevelType w:val="multilevel"/>
    <w:tmpl w:val="293A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C3489"/>
    <w:multiLevelType w:val="multilevel"/>
    <w:tmpl w:val="59EA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157C7"/>
    <w:multiLevelType w:val="multilevel"/>
    <w:tmpl w:val="910E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A3417"/>
    <w:multiLevelType w:val="multilevel"/>
    <w:tmpl w:val="33A6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6478F"/>
    <w:multiLevelType w:val="multilevel"/>
    <w:tmpl w:val="D3BE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1CCB"/>
    <w:rsid w:val="0004723D"/>
    <w:rsid w:val="000A1CCB"/>
    <w:rsid w:val="000A59BA"/>
    <w:rsid w:val="000C51CC"/>
    <w:rsid w:val="001141AD"/>
    <w:rsid w:val="001D042F"/>
    <w:rsid w:val="00394C38"/>
    <w:rsid w:val="004C5F23"/>
    <w:rsid w:val="005F6290"/>
    <w:rsid w:val="006C448A"/>
    <w:rsid w:val="007E3241"/>
    <w:rsid w:val="0081440D"/>
    <w:rsid w:val="008468C2"/>
    <w:rsid w:val="008602D4"/>
    <w:rsid w:val="00902FB7"/>
    <w:rsid w:val="009B7E92"/>
    <w:rsid w:val="009C7282"/>
    <w:rsid w:val="00AF691C"/>
    <w:rsid w:val="00C012C0"/>
    <w:rsid w:val="00D506DE"/>
    <w:rsid w:val="00D9193D"/>
    <w:rsid w:val="00DE78B9"/>
    <w:rsid w:val="00EB6CDF"/>
    <w:rsid w:val="00F25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1CCB"/>
    <w:rPr>
      <w:strike w:val="0"/>
      <w:dstrike w:val="0"/>
      <w:color w:val="004BAD"/>
      <w:u w:val="none"/>
      <w:effect w:val="none"/>
    </w:rPr>
  </w:style>
  <w:style w:type="character" w:styleId="a4">
    <w:name w:val="Strong"/>
    <w:basedOn w:val="a0"/>
    <w:uiPriority w:val="22"/>
    <w:qFormat/>
    <w:rsid w:val="000A1CCB"/>
    <w:rPr>
      <w:b/>
      <w:bCs/>
    </w:rPr>
  </w:style>
  <w:style w:type="paragraph" w:styleId="a5">
    <w:name w:val="Normal (Web)"/>
    <w:basedOn w:val="a"/>
    <w:uiPriority w:val="99"/>
    <w:semiHidden/>
    <w:unhideWhenUsed/>
    <w:rsid w:val="000A1CCB"/>
    <w:pPr>
      <w:spacing w:before="100" w:beforeAutospacing="1" w:after="225" w:line="360" w:lineRule="atLeast"/>
    </w:pPr>
    <w:rPr>
      <w:rFonts w:ascii="Arial" w:eastAsia="Times New Roman" w:hAnsi="Arial" w:cs="Arial"/>
      <w:sz w:val="24"/>
      <w:szCs w:val="24"/>
    </w:rPr>
  </w:style>
  <w:style w:type="character" w:customStyle="1" w:styleId="a2alabel1">
    <w:name w:val="a2a_label1"/>
    <w:basedOn w:val="a0"/>
    <w:rsid w:val="000A1CCB"/>
  </w:style>
  <w:style w:type="paragraph" w:styleId="a6">
    <w:name w:val="Balloon Text"/>
    <w:basedOn w:val="a"/>
    <w:link w:val="a7"/>
    <w:uiPriority w:val="99"/>
    <w:semiHidden/>
    <w:unhideWhenUsed/>
    <w:rsid w:val="000A1C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1CCB"/>
    <w:rPr>
      <w:rFonts w:ascii="Tahoma" w:hAnsi="Tahoma" w:cs="Tahoma"/>
      <w:sz w:val="16"/>
      <w:szCs w:val="16"/>
    </w:rPr>
  </w:style>
  <w:style w:type="paragraph" w:styleId="a8">
    <w:name w:val="List Paragraph"/>
    <w:basedOn w:val="a"/>
    <w:uiPriority w:val="34"/>
    <w:qFormat/>
    <w:rsid w:val="00DE78B9"/>
    <w:pPr>
      <w:ind w:left="720"/>
      <w:contextualSpacing/>
    </w:pPr>
  </w:style>
</w:styles>
</file>

<file path=word/webSettings.xml><?xml version="1.0" encoding="utf-8"?>
<w:webSettings xmlns:r="http://schemas.openxmlformats.org/officeDocument/2006/relationships" xmlns:w="http://schemas.openxmlformats.org/wordprocessingml/2006/main">
  <w:divs>
    <w:div w:id="1613903228">
      <w:bodyDiv w:val="1"/>
      <w:marLeft w:val="0"/>
      <w:marRight w:val="0"/>
      <w:marTop w:val="0"/>
      <w:marBottom w:val="0"/>
      <w:divBdr>
        <w:top w:val="none" w:sz="0" w:space="0" w:color="auto"/>
        <w:left w:val="none" w:sz="0" w:space="0" w:color="auto"/>
        <w:bottom w:val="none" w:sz="0" w:space="0" w:color="auto"/>
        <w:right w:val="none" w:sz="0" w:space="0" w:color="auto"/>
      </w:divBdr>
      <w:divsChild>
        <w:div w:id="1010375491">
          <w:marLeft w:val="0"/>
          <w:marRight w:val="0"/>
          <w:marTop w:val="0"/>
          <w:marBottom w:val="0"/>
          <w:divBdr>
            <w:top w:val="none" w:sz="0" w:space="0" w:color="auto"/>
            <w:left w:val="none" w:sz="0" w:space="0" w:color="auto"/>
            <w:bottom w:val="none" w:sz="0" w:space="0" w:color="auto"/>
            <w:right w:val="none" w:sz="0" w:space="0" w:color="auto"/>
          </w:divBdr>
          <w:divsChild>
            <w:div w:id="1698658094">
              <w:marLeft w:val="0"/>
              <w:marRight w:val="0"/>
              <w:marTop w:val="0"/>
              <w:marBottom w:val="0"/>
              <w:divBdr>
                <w:top w:val="none" w:sz="0" w:space="0" w:color="auto"/>
                <w:left w:val="none" w:sz="0" w:space="0" w:color="auto"/>
                <w:bottom w:val="none" w:sz="0" w:space="0" w:color="auto"/>
                <w:right w:val="none" w:sz="0" w:space="0" w:color="auto"/>
              </w:divBdr>
              <w:divsChild>
                <w:div w:id="778916112">
                  <w:marLeft w:val="0"/>
                  <w:marRight w:val="0"/>
                  <w:marTop w:val="0"/>
                  <w:marBottom w:val="0"/>
                  <w:divBdr>
                    <w:top w:val="none" w:sz="0" w:space="0" w:color="auto"/>
                    <w:left w:val="none" w:sz="0" w:space="0" w:color="auto"/>
                    <w:bottom w:val="none" w:sz="0" w:space="0" w:color="auto"/>
                    <w:right w:val="none" w:sz="0" w:space="0" w:color="auto"/>
                  </w:divBdr>
                  <w:divsChild>
                    <w:div w:id="1172916714">
                      <w:marLeft w:val="0"/>
                      <w:marRight w:val="0"/>
                      <w:marTop w:val="0"/>
                      <w:marBottom w:val="0"/>
                      <w:divBdr>
                        <w:top w:val="none" w:sz="0" w:space="0" w:color="auto"/>
                        <w:left w:val="none" w:sz="0" w:space="0" w:color="auto"/>
                        <w:bottom w:val="none" w:sz="0" w:space="0" w:color="auto"/>
                        <w:right w:val="none" w:sz="0" w:space="0" w:color="auto"/>
                      </w:divBdr>
                      <w:divsChild>
                        <w:div w:id="224681619">
                          <w:marLeft w:val="0"/>
                          <w:marRight w:val="0"/>
                          <w:marTop w:val="0"/>
                          <w:marBottom w:val="0"/>
                          <w:divBdr>
                            <w:top w:val="none" w:sz="0" w:space="0" w:color="auto"/>
                            <w:left w:val="none" w:sz="0" w:space="0" w:color="auto"/>
                            <w:bottom w:val="none" w:sz="0" w:space="0" w:color="auto"/>
                            <w:right w:val="none" w:sz="0" w:space="0" w:color="auto"/>
                          </w:divBdr>
                          <w:divsChild>
                            <w:div w:id="1277103639">
                              <w:marLeft w:val="0"/>
                              <w:marRight w:val="0"/>
                              <w:marTop w:val="0"/>
                              <w:marBottom w:val="0"/>
                              <w:divBdr>
                                <w:top w:val="none" w:sz="0" w:space="0" w:color="auto"/>
                                <w:left w:val="none" w:sz="0" w:space="0" w:color="auto"/>
                                <w:bottom w:val="none" w:sz="0" w:space="0" w:color="auto"/>
                                <w:right w:val="none" w:sz="0" w:space="0" w:color="auto"/>
                              </w:divBdr>
                              <w:divsChild>
                                <w:div w:id="1816530739">
                                  <w:marLeft w:val="0"/>
                                  <w:marRight w:val="0"/>
                                  <w:marTop w:val="0"/>
                                  <w:marBottom w:val="0"/>
                                  <w:divBdr>
                                    <w:top w:val="none" w:sz="0" w:space="0" w:color="auto"/>
                                    <w:left w:val="none" w:sz="0" w:space="0" w:color="auto"/>
                                    <w:bottom w:val="none" w:sz="0" w:space="0" w:color="auto"/>
                                    <w:right w:val="none" w:sz="0" w:space="0" w:color="auto"/>
                                  </w:divBdr>
                                </w:div>
                                <w:div w:id="139078279">
                                  <w:marLeft w:val="0"/>
                                  <w:marRight w:val="0"/>
                                  <w:marTop w:val="0"/>
                                  <w:marBottom w:val="0"/>
                                  <w:divBdr>
                                    <w:top w:val="none" w:sz="0" w:space="0" w:color="auto"/>
                                    <w:left w:val="none" w:sz="0" w:space="0" w:color="auto"/>
                                    <w:bottom w:val="none" w:sz="0" w:space="0" w:color="auto"/>
                                    <w:right w:val="none" w:sz="0" w:space="0" w:color="auto"/>
                                  </w:divBdr>
                                </w:div>
                                <w:div w:id="554971500">
                                  <w:marLeft w:val="0"/>
                                  <w:marRight w:val="0"/>
                                  <w:marTop w:val="0"/>
                                  <w:marBottom w:val="0"/>
                                  <w:divBdr>
                                    <w:top w:val="none" w:sz="0" w:space="0" w:color="auto"/>
                                    <w:left w:val="none" w:sz="0" w:space="0" w:color="auto"/>
                                    <w:bottom w:val="none" w:sz="0" w:space="0" w:color="auto"/>
                                    <w:right w:val="none" w:sz="0" w:space="0" w:color="auto"/>
                                  </w:divBdr>
                                </w:div>
                                <w:div w:id="704717685">
                                  <w:marLeft w:val="0"/>
                                  <w:marRight w:val="0"/>
                                  <w:marTop w:val="0"/>
                                  <w:marBottom w:val="0"/>
                                  <w:divBdr>
                                    <w:top w:val="none" w:sz="0" w:space="0" w:color="auto"/>
                                    <w:left w:val="none" w:sz="0" w:space="0" w:color="auto"/>
                                    <w:bottom w:val="none" w:sz="0" w:space="0" w:color="auto"/>
                                    <w:right w:val="none" w:sz="0" w:space="0" w:color="auto"/>
                                  </w:divBdr>
                                  <w:divsChild>
                                    <w:div w:id="20717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tkomtrud.gov.by/page/documents/&#1057;&#1086;&#1076;&#1077;&#1081;&#1089;&#1090;&#1074;&#1080;&#1077;%20&#1079;&#1072;&#1085;&#1103;&#1090;&#1086;&#1089;&#1090;&#1080;%20&#1075;&#1088;&#1072;&#1078;&#1076;&#1072;&#1085;/6198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1602</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начальник</cp:lastModifiedBy>
  <cp:revision>33</cp:revision>
  <cp:lastPrinted>2020-10-15T06:27:00Z</cp:lastPrinted>
  <dcterms:created xsi:type="dcterms:W3CDTF">2020-10-15T05:14:00Z</dcterms:created>
  <dcterms:modified xsi:type="dcterms:W3CDTF">2020-12-04T05:58:00Z</dcterms:modified>
</cp:coreProperties>
</file>