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1E" w:rsidRDefault="0078601E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</w:p>
    <w:p w:rsidR="00C40A2F" w:rsidRPr="00C40A2F" w:rsidRDefault="00C40A2F" w:rsidP="00C40A2F">
      <w:pPr>
        <w:ind w:firstLine="709"/>
        <w:jc w:val="center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Коммунально</w:t>
      </w:r>
      <w:r>
        <w:rPr>
          <w:rFonts w:ascii="Times New Roman" w:hAnsi="Times New Roman"/>
          <w:sz w:val="30"/>
          <w:szCs w:val="30"/>
        </w:rPr>
        <w:t>е</w:t>
      </w:r>
      <w:r w:rsidRPr="00C40A2F">
        <w:rPr>
          <w:rFonts w:ascii="Times New Roman" w:hAnsi="Times New Roman"/>
          <w:sz w:val="30"/>
          <w:szCs w:val="30"/>
        </w:rPr>
        <w:t xml:space="preserve"> унитарно</w:t>
      </w:r>
      <w:r>
        <w:rPr>
          <w:rFonts w:ascii="Times New Roman" w:hAnsi="Times New Roman"/>
          <w:sz w:val="30"/>
          <w:szCs w:val="30"/>
        </w:rPr>
        <w:t>е</w:t>
      </w:r>
      <w:r w:rsidRPr="00C40A2F">
        <w:rPr>
          <w:rFonts w:ascii="Times New Roman" w:hAnsi="Times New Roman"/>
          <w:sz w:val="30"/>
          <w:szCs w:val="30"/>
        </w:rPr>
        <w:t xml:space="preserve"> предприяти</w:t>
      </w:r>
      <w:r>
        <w:rPr>
          <w:rFonts w:ascii="Times New Roman" w:hAnsi="Times New Roman"/>
          <w:sz w:val="30"/>
          <w:szCs w:val="30"/>
        </w:rPr>
        <w:t>е</w:t>
      </w:r>
      <w:r w:rsidRPr="00C40A2F">
        <w:rPr>
          <w:rFonts w:ascii="Times New Roman" w:hAnsi="Times New Roman"/>
          <w:sz w:val="30"/>
          <w:szCs w:val="30"/>
        </w:rPr>
        <w:t xml:space="preserve"> «Жилищно-коммунальное хозяйство» г. Чашники Чашникского района».</w:t>
      </w:r>
    </w:p>
    <w:p w:rsidR="0078601E" w:rsidRDefault="0078601E" w:rsidP="008972AA">
      <w:pPr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40A2F" w:rsidRDefault="00C40A2F" w:rsidP="008972AA">
      <w:pPr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CA7246" w:rsidRPr="00243856" w:rsidRDefault="00C61739" w:rsidP="00C40A2F">
      <w:pPr>
        <w:ind w:firstLine="709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С</w:t>
      </w:r>
      <w:r w:rsidR="00CA7246" w:rsidRPr="00CA7246">
        <w:rPr>
          <w:rFonts w:ascii="Times New Roman" w:hAnsi="Times New Roman"/>
          <w:sz w:val="30"/>
          <w:szCs w:val="30"/>
        </w:rPr>
        <w:t xml:space="preserve"> </w:t>
      </w:r>
      <w:r w:rsidR="00C40A2F">
        <w:rPr>
          <w:rFonts w:ascii="Times New Roman" w:hAnsi="Times New Roman"/>
          <w:sz w:val="30"/>
          <w:szCs w:val="30"/>
        </w:rPr>
        <w:t>21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932C35">
        <w:rPr>
          <w:rFonts w:ascii="Times New Roman" w:hAnsi="Times New Roman"/>
          <w:sz w:val="30"/>
          <w:szCs w:val="30"/>
        </w:rPr>
        <w:t>0</w:t>
      </w:r>
      <w:r w:rsidR="00C40A2F">
        <w:rPr>
          <w:rFonts w:ascii="Times New Roman" w:hAnsi="Times New Roman"/>
          <w:sz w:val="30"/>
          <w:szCs w:val="30"/>
        </w:rPr>
        <w:t>5</w:t>
      </w:r>
      <w:r w:rsidR="00CA7246" w:rsidRPr="00CA7246">
        <w:rPr>
          <w:rFonts w:ascii="Times New Roman" w:hAnsi="Times New Roman"/>
          <w:sz w:val="30"/>
          <w:szCs w:val="30"/>
        </w:rPr>
        <w:t xml:space="preserve"> по </w:t>
      </w:r>
      <w:r w:rsidR="00C40A2F">
        <w:rPr>
          <w:rFonts w:ascii="Times New Roman" w:hAnsi="Times New Roman"/>
          <w:sz w:val="30"/>
          <w:szCs w:val="30"/>
        </w:rPr>
        <w:t>30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246CA8">
        <w:rPr>
          <w:rFonts w:ascii="Times New Roman" w:hAnsi="Times New Roman"/>
          <w:sz w:val="30"/>
          <w:szCs w:val="30"/>
        </w:rPr>
        <w:t>0</w:t>
      </w:r>
      <w:r w:rsidR="00C40A2F">
        <w:rPr>
          <w:rFonts w:ascii="Times New Roman" w:hAnsi="Times New Roman"/>
          <w:sz w:val="30"/>
          <w:szCs w:val="30"/>
        </w:rPr>
        <w:t>5</w:t>
      </w:r>
      <w:r w:rsidR="00CA7246" w:rsidRPr="00CA7246">
        <w:rPr>
          <w:rFonts w:ascii="Times New Roman" w:hAnsi="Times New Roman"/>
          <w:sz w:val="30"/>
          <w:szCs w:val="30"/>
        </w:rPr>
        <w:t>.202</w:t>
      </w:r>
      <w:r w:rsidR="00932C35">
        <w:rPr>
          <w:rFonts w:ascii="Times New Roman" w:hAnsi="Times New Roman"/>
          <w:sz w:val="30"/>
          <w:szCs w:val="30"/>
        </w:rPr>
        <w:t>5</w:t>
      </w:r>
      <w:r w:rsidR="00CA7246" w:rsidRPr="00CA7246">
        <w:rPr>
          <w:rFonts w:ascii="Times New Roman" w:hAnsi="Times New Roman"/>
          <w:sz w:val="30"/>
          <w:szCs w:val="30"/>
        </w:rPr>
        <w:t xml:space="preserve"> проведен мониторинг </w:t>
      </w:r>
      <w:r w:rsidR="00C40A2F" w:rsidRPr="00C40A2F">
        <w:rPr>
          <w:rFonts w:ascii="Times New Roman" w:hAnsi="Times New Roman"/>
          <w:sz w:val="30"/>
          <w:szCs w:val="30"/>
        </w:rPr>
        <w:t xml:space="preserve">гостиницы (по адресу: г. Чашники, пл. Свободы, 5); общежития (по адресу: г. Чашники, ул. Мелиоративная, 24); общежития (по адресу: г. Чашники, ул. Ленинская, 104а); </w:t>
      </w:r>
      <w:proofErr w:type="gramEnd"/>
      <w:r w:rsidR="00C40A2F" w:rsidRPr="00C40A2F">
        <w:rPr>
          <w:rFonts w:ascii="Times New Roman" w:hAnsi="Times New Roman"/>
          <w:sz w:val="30"/>
          <w:szCs w:val="30"/>
        </w:rPr>
        <w:t xml:space="preserve">общежития (по адресу: г. Чашники, ул. </w:t>
      </w:r>
      <w:proofErr w:type="gramStart"/>
      <w:r w:rsidR="00C40A2F" w:rsidRPr="00C40A2F">
        <w:rPr>
          <w:rFonts w:ascii="Times New Roman" w:hAnsi="Times New Roman"/>
          <w:sz w:val="30"/>
          <w:szCs w:val="30"/>
        </w:rPr>
        <w:t>Октябрьская</w:t>
      </w:r>
      <w:proofErr w:type="gramEnd"/>
      <w:r w:rsidR="00C40A2F" w:rsidRPr="00C40A2F">
        <w:rPr>
          <w:rFonts w:ascii="Times New Roman" w:hAnsi="Times New Roman"/>
          <w:sz w:val="30"/>
          <w:szCs w:val="30"/>
        </w:rPr>
        <w:t>, 13)  Коммунального унитарного предприятия «Жилищно-коммунальное хозяйство»</w:t>
      </w:r>
      <w:r w:rsidR="00C40A2F">
        <w:rPr>
          <w:rFonts w:ascii="Times New Roman" w:hAnsi="Times New Roman"/>
          <w:sz w:val="30"/>
          <w:szCs w:val="30"/>
        </w:rPr>
        <w:t xml:space="preserve"> г. Чашники Чашникского района»</w:t>
      </w:r>
      <w:r w:rsidR="00246CA8">
        <w:rPr>
          <w:rFonts w:ascii="Times New Roman" w:hAnsi="Times New Roman"/>
          <w:sz w:val="30"/>
          <w:szCs w:val="30"/>
        </w:rPr>
        <w:t xml:space="preserve">, </w:t>
      </w:r>
      <w:r w:rsidR="00243856" w:rsidRPr="00243856">
        <w:rPr>
          <w:rFonts w:ascii="Times New Roman" w:hAnsi="Times New Roman"/>
          <w:sz w:val="30"/>
          <w:szCs w:val="30"/>
        </w:rPr>
        <w:t>по соблюдению законодательства о пожарной безопасности, технических нормативных правовых актов системы противопожарного нормирования и стандартизации.</w:t>
      </w:r>
    </w:p>
    <w:p w:rsidR="00243856" w:rsidRPr="00243856" w:rsidRDefault="00243856" w:rsidP="00243856">
      <w:pPr>
        <w:ind w:firstLine="709"/>
        <w:rPr>
          <w:rFonts w:ascii="Times New Roman" w:hAnsi="Times New Roman"/>
          <w:sz w:val="30"/>
          <w:szCs w:val="30"/>
        </w:rPr>
      </w:pPr>
      <w:r w:rsidRPr="00243856">
        <w:rPr>
          <w:rFonts w:ascii="Times New Roman" w:hAnsi="Times New Roman"/>
          <w:sz w:val="30"/>
          <w:szCs w:val="30"/>
        </w:rPr>
        <w:t>В ходе проведения мониторинга выявлены следующие нарушения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 ноября 2017 года №7 «О развитии предпринимательства» а именно: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 xml:space="preserve">Общежитие (г. Чашники, ул. </w:t>
      </w:r>
      <w:proofErr w:type="gramStart"/>
      <w:r w:rsidRPr="00C40A2F">
        <w:rPr>
          <w:rFonts w:ascii="Times New Roman" w:hAnsi="Times New Roman"/>
          <w:sz w:val="30"/>
          <w:szCs w:val="30"/>
        </w:rPr>
        <w:t>Ленинская</w:t>
      </w:r>
      <w:proofErr w:type="gramEnd"/>
      <w:r w:rsidRPr="00C40A2F">
        <w:rPr>
          <w:rFonts w:ascii="Times New Roman" w:hAnsi="Times New Roman"/>
          <w:sz w:val="30"/>
          <w:szCs w:val="30"/>
        </w:rPr>
        <w:t>, 104а):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proofErr w:type="gramStart"/>
      <w:r w:rsidRPr="00C40A2F">
        <w:rPr>
          <w:rFonts w:ascii="Times New Roman" w:hAnsi="Times New Roman"/>
          <w:sz w:val="30"/>
          <w:szCs w:val="30"/>
        </w:rPr>
        <w:t>- не обеспечена работоспособность и постоянная готовность к применению внутреннего противопожарного водоснабжения имеющегося в здании общежития (пожарные краны №1 разукомплектован) (п. 3.1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Президентом Республики Беларусь №7 от 23.11.2017 г. «О развитии предпринимательства» (далее – общие требования)).</w:t>
      </w:r>
      <w:proofErr w:type="gramEnd"/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 xml:space="preserve">- не обеспечена постоянная готовность к применению внутреннего противопожарного водоснабжения в здании общежития (дверцы шкафов, в которых расположены пожарные краны, закрыты на замки) (п.3.1 общих требований); 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- не обеспечена безопасная эвакуация из здания общежития: на балконах (через которые производится эвакуация), а также в коридорах и холле 1 этажа допускается хранение личного имущества жильцов, которое загромождает проходы и выходы на путях эвакуации (п.50 общих требований);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- пути эвакуации и эвакуационные выходы в здании общежития не в полном объеме обозначены указательными знаками пожарной безопасности, предусмотренными техническими нормативными правовыми актами (п.44 общих требований);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- не обеспечена возможность свободного открывания изнутри без ключа замка двери, расположенной на путях эвакуации (дверь запасного выхода из подвала закрыта на болт с гайкой которые невозможно раскрутить без инструмента (заржавел)) (п. 48 Общих требований);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lastRenderedPageBreak/>
        <w:t>- коридоры общежития не в полном объеме обеспечены необходимым количеством первичных средств пожаротушения (п. 53 общих требований, п. 12 Инструкции о нормах оснащения объектов первичными средствами пожаротушения, п. 49 Норм оснащения объектов первичными средствами пожаротушения утвержденных постановлением МЧС Республики Беларусь от 21.12.2021 №82);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- требуется корректировка планов эвакуации людей при пожаре для здания общежития (указанные в плане места размещения первичных средств пожаротушения не соответствуют фактическому, на план нанесены не все элементы пожарной автоматики) (п. 45 Общих требований, Приложение 2 к постановлению МЧС Республики Беларусь от 21.12.2021 №82).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 xml:space="preserve">Общежитие (г. Чашники, ул. </w:t>
      </w:r>
      <w:proofErr w:type="gramStart"/>
      <w:r w:rsidRPr="00C40A2F">
        <w:rPr>
          <w:rFonts w:ascii="Times New Roman" w:hAnsi="Times New Roman"/>
          <w:sz w:val="30"/>
          <w:szCs w:val="30"/>
        </w:rPr>
        <w:t>Мелиоративная</w:t>
      </w:r>
      <w:proofErr w:type="gramEnd"/>
      <w:r w:rsidRPr="00C40A2F">
        <w:rPr>
          <w:rFonts w:ascii="Times New Roman" w:hAnsi="Times New Roman"/>
          <w:sz w:val="30"/>
          <w:szCs w:val="30"/>
        </w:rPr>
        <w:t>, 24):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- не обеспечена безопасная эвакуация из здания общежития: в коридорах общежития допускается хранение личного имущества жильцов, которое загромождает проходы и выходы на путях эвакуации (п.50 общих требований);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- пути эвакуации и эвакуационные выходы в здании общежития не в полном объеме обозначены указательными знаками пожарной безопасности, предусмотренными техническими нормативными правовыми актами (п.44 общих требований);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- коридоры общежития не в полном объеме обеспечены необходимым количеством первичных средств пожаротушения (п. 53 общих требований, п. 12 Инструкции о нормах оснащения объектов первичными средствами пожаротушения, п. 49 Норм оснащения объектов первичными средствами пожаротушения утвержденных постановлением МЧС Республики Беларусь от 21.12.2021 №82);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- требуется корректировка планов эвакуации людей при пожаре для здания общежития (указанные в плане места размещения первичных средств пожаротушения не соответствуют фактическому) (п. 45 Общих требований, Приложение 2 к постановлению МЧС Республики Беларусь от 21.12.2021 №82);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proofErr w:type="gramStart"/>
      <w:r w:rsidRPr="00C40A2F">
        <w:rPr>
          <w:rFonts w:ascii="Times New Roman" w:hAnsi="Times New Roman"/>
          <w:sz w:val="30"/>
          <w:szCs w:val="30"/>
        </w:rPr>
        <w:t xml:space="preserve">- не обеспечен 10% запас пожарных </w:t>
      </w:r>
      <w:proofErr w:type="spellStart"/>
      <w:r w:rsidRPr="00C40A2F">
        <w:rPr>
          <w:rFonts w:ascii="Times New Roman" w:hAnsi="Times New Roman"/>
          <w:sz w:val="30"/>
          <w:szCs w:val="30"/>
        </w:rPr>
        <w:t>извещетелей</w:t>
      </w:r>
      <w:proofErr w:type="spellEnd"/>
      <w:r w:rsidRPr="00C40A2F">
        <w:rPr>
          <w:rFonts w:ascii="Times New Roman" w:hAnsi="Times New Roman"/>
          <w:sz w:val="30"/>
          <w:szCs w:val="30"/>
        </w:rPr>
        <w:t xml:space="preserve"> от числа смонтированных (п. 3.1 общих требований, п.8.3.11 ТКП 316 «Система технического обслуживания и ремонта автоматических установок пожаротушения, систем </w:t>
      </w:r>
      <w:proofErr w:type="spellStart"/>
      <w:r w:rsidRPr="00C40A2F">
        <w:rPr>
          <w:rFonts w:ascii="Times New Roman" w:hAnsi="Times New Roman"/>
          <w:sz w:val="30"/>
          <w:szCs w:val="30"/>
        </w:rPr>
        <w:t>противодымной</w:t>
      </w:r>
      <w:proofErr w:type="spellEnd"/>
      <w:r w:rsidRPr="00C40A2F">
        <w:rPr>
          <w:rFonts w:ascii="Times New Roman" w:hAnsi="Times New Roman"/>
          <w:sz w:val="30"/>
          <w:szCs w:val="30"/>
        </w:rPr>
        <w:t xml:space="preserve"> защиты, пожарной сигнализации, систем оповещения о пожаре и управления эвакуацией.</w:t>
      </w:r>
      <w:proofErr w:type="gramEnd"/>
      <w:r w:rsidRPr="00C40A2F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C40A2F">
        <w:rPr>
          <w:rFonts w:ascii="Times New Roman" w:hAnsi="Times New Roman"/>
          <w:sz w:val="30"/>
          <w:szCs w:val="30"/>
        </w:rPr>
        <w:t>Организация и порядок проведения работ»).</w:t>
      </w:r>
      <w:proofErr w:type="gramEnd"/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 xml:space="preserve">Общежитие (г. Чашники, ул. </w:t>
      </w:r>
      <w:proofErr w:type="gramStart"/>
      <w:r w:rsidRPr="00C40A2F">
        <w:rPr>
          <w:rFonts w:ascii="Times New Roman" w:hAnsi="Times New Roman"/>
          <w:sz w:val="30"/>
          <w:szCs w:val="30"/>
        </w:rPr>
        <w:t>Октябрьская</w:t>
      </w:r>
      <w:proofErr w:type="gramEnd"/>
      <w:r w:rsidRPr="00C40A2F">
        <w:rPr>
          <w:rFonts w:ascii="Times New Roman" w:hAnsi="Times New Roman"/>
          <w:sz w:val="30"/>
          <w:szCs w:val="30"/>
        </w:rPr>
        <w:t>, 13):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- не обеспечена возможность свободного открывания изнутри без ключа замка двери, расположенной на путях эвакуации (дверь запасного выхода) (п. 48 Общих требований);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- не обеспечена безопасная эвакуация из здания общежития: в коридорах общежития допускается хранение личного имущества жильцов, которое загромождает проходы и выходы на путях эвакуации (п.50 общих требований);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lastRenderedPageBreak/>
        <w:t>- требуется корректировка планов эвакуации людей при пожаре для здания общежития (указанные в плане места размещения первичных средств пожаротушения не соответствуют фактическому, на план нанесены не все элементы пожарной автоматики) (п. 45 Общих требований, Приложение 2 к постановлению МЧС Республики Беларусь от 21.12.2021 №82).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Гостиница (г. Чашники, пл. Свободы, 5):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- не обеспечена возможность свободного открывания изнутри без ключа замков дверей, расположенных на путях эвакуации (дверь отделяющая коридор 1 этажа от лестничной клетки, центральный и запасные эвакуационные выходы) (п. 48 Общих требований);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 xml:space="preserve">- не обеспечена постоянная готовность к применению внутреннего противопожарного водоснабжения в здании гостиницы (дверцы шкафов, в которых расположены пожарные краны, закрыты на замки) (п.3.1 общих требований); 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- не обеспечена работоспособность и постоянная готовность к применению внутреннего противопожарного водоснабжения имеющегося в здании гостиницы (отсутствует возможность открыть пожарный кран №3 (нет барашка)) (п.3.1 общих требований);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- не проводится своевременная проверка внутреннего противопожарного водоснабжения в здании гостиницы (последняя проверка ПК проводилась 19.01.2024) (п.57 общих требований, п. 10 Инструкции о порядке проверки состояния наружного и внутреннего противопожарного водоснабжения).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proofErr w:type="gramStart"/>
      <w:r w:rsidRPr="00C40A2F">
        <w:rPr>
          <w:rFonts w:ascii="Times New Roman" w:hAnsi="Times New Roman"/>
          <w:sz w:val="30"/>
          <w:szCs w:val="30"/>
        </w:rPr>
        <w:t xml:space="preserve">Здания гостиницы (по адресу: г. Чашники, пл. Свободы, 5); общежития (по адресу: г. Чашники, ул. Мелиоративная, 24); общежития (по адресу: г. Чашники, ул. Ленинская, 104а); общежития (по адресу: г. Чашники, ул. Октябрьская, 13) оборудованы </w:t>
      </w:r>
      <w:r w:rsidRPr="00C40A2F">
        <w:rPr>
          <w:rFonts w:ascii="Times New Roman" w:hAnsi="Times New Roman"/>
          <w:sz w:val="30"/>
          <w:szCs w:val="30"/>
        </w:rPr>
        <w:t>системами автоматической пожарной сигнализации, оповещения людей о пожаре, СПИ «Молния».</w:t>
      </w:r>
      <w:proofErr w:type="gramEnd"/>
      <w:r w:rsidRPr="00C40A2F">
        <w:rPr>
          <w:rFonts w:ascii="Times New Roman" w:hAnsi="Times New Roman"/>
          <w:sz w:val="30"/>
          <w:szCs w:val="30"/>
        </w:rPr>
        <w:t xml:space="preserve"> Вышеуказанные системы обслуживаются специализированной организацией ООО «</w:t>
      </w:r>
      <w:proofErr w:type="spellStart"/>
      <w:r w:rsidRPr="00C40A2F">
        <w:rPr>
          <w:rFonts w:ascii="Times New Roman" w:hAnsi="Times New Roman"/>
          <w:sz w:val="30"/>
          <w:szCs w:val="30"/>
        </w:rPr>
        <w:t>СпецЮкинженеринг</w:t>
      </w:r>
      <w:proofErr w:type="spellEnd"/>
      <w:r w:rsidRPr="00C40A2F">
        <w:rPr>
          <w:rFonts w:ascii="Times New Roman" w:hAnsi="Times New Roman"/>
          <w:sz w:val="30"/>
          <w:szCs w:val="30"/>
        </w:rPr>
        <w:t xml:space="preserve">» в соответствии с договором на техническое обслуживание №70/01-25-ТО от 03.01.2025г. 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 xml:space="preserve">Представителями обслуживающей организации проведена проверка работоспособности и исправности данных систем, системы находятся в работоспособном и исправном состоянии, составлены программы проверки соблюдения требований ТНПА при ТО и </w:t>
      </w:r>
      <w:proofErr w:type="gramStart"/>
      <w:r w:rsidRPr="00C40A2F">
        <w:rPr>
          <w:rFonts w:ascii="Times New Roman" w:hAnsi="Times New Roman"/>
          <w:sz w:val="30"/>
          <w:szCs w:val="30"/>
        </w:rPr>
        <w:t>Р</w:t>
      </w:r>
      <w:proofErr w:type="gramEnd"/>
      <w:r w:rsidRPr="00C40A2F">
        <w:rPr>
          <w:rFonts w:ascii="Times New Roman" w:hAnsi="Times New Roman"/>
          <w:sz w:val="30"/>
          <w:szCs w:val="30"/>
        </w:rPr>
        <w:t xml:space="preserve"> систем ПА и ПДЗ, качества выполняемых работ.</w:t>
      </w:r>
    </w:p>
    <w:p w:rsidR="00C40A2F" w:rsidRPr="00C40A2F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Причинами и условиями, способствующими совершению указанного нарушения, явилось недостаточное знание руководителем субъекта требований нормативных правовых актов в области обеспечения пожарной безопасности, формальном отношении к выполнению своих непосредственных должностных обязанностей.</w:t>
      </w:r>
    </w:p>
    <w:p w:rsidR="00217DA7" w:rsidRPr="00C63726" w:rsidRDefault="00C40A2F" w:rsidP="00C40A2F">
      <w:pPr>
        <w:ind w:firstLine="709"/>
        <w:rPr>
          <w:rFonts w:ascii="Times New Roman" w:hAnsi="Times New Roman"/>
          <w:sz w:val="30"/>
          <w:szCs w:val="30"/>
        </w:rPr>
      </w:pPr>
      <w:r w:rsidRPr="00C40A2F">
        <w:rPr>
          <w:rFonts w:ascii="Times New Roman" w:hAnsi="Times New Roman"/>
          <w:sz w:val="30"/>
          <w:szCs w:val="30"/>
        </w:rPr>
        <w:t>В ходе проведений мониторинга проведен инструктаж работников (проинструктировано 9 человек), а также 1 выступление в трудовом коллективе на тему: «Требования к техническому обслуживанию и ремонту систем ПА, организация и порядок проведения работ» (присутствовало 5 человек).</w:t>
      </w:r>
      <w:bookmarkStart w:id="0" w:name="_GoBack"/>
      <w:bookmarkEnd w:id="0"/>
    </w:p>
    <w:sectPr w:rsidR="00217DA7" w:rsidRPr="00C63726" w:rsidSect="00C709F3">
      <w:pgSz w:w="11906" w:h="16838"/>
      <w:pgMar w:top="284" w:right="850" w:bottom="568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1D"/>
    <w:rsid w:val="00012256"/>
    <w:rsid w:val="00015CD3"/>
    <w:rsid w:val="0007512E"/>
    <w:rsid w:val="00097CE4"/>
    <w:rsid w:val="000A2B91"/>
    <w:rsid w:val="000D7DC2"/>
    <w:rsid w:val="0015378D"/>
    <w:rsid w:val="00217DA7"/>
    <w:rsid w:val="00243856"/>
    <w:rsid w:val="00246CA8"/>
    <w:rsid w:val="00251FD1"/>
    <w:rsid w:val="00252AED"/>
    <w:rsid w:val="00254777"/>
    <w:rsid w:val="002651DB"/>
    <w:rsid w:val="002C44D8"/>
    <w:rsid w:val="002D6CB5"/>
    <w:rsid w:val="00404417"/>
    <w:rsid w:val="00405C9A"/>
    <w:rsid w:val="00424042"/>
    <w:rsid w:val="004605DD"/>
    <w:rsid w:val="0047011C"/>
    <w:rsid w:val="00486D92"/>
    <w:rsid w:val="004C2670"/>
    <w:rsid w:val="00561592"/>
    <w:rsid w:val="005833EF"/>
    <w:rsid w:val="005A475C"/>
    <w:rsid w:val="005B5BEF"/>
    <w:rsid w:val="005E0F38"/>
    <w:rsid w:val="006F6EAB"/>
    <w:rsid w:val="0073109C"/>
    <w:rsid w:val="00731575"/>
    <w:rsid w:val="00731A2C"/>
    <w:rsid w:val="007362F4"/>
    <w:rsid w:val="00764E14"/>
    <w:rsid w:val="0078601E"/>
    <w:rsid w:val="007951D9"/>
    <w:rsid w:val="00812418"/>
    <w:rsid w:val="00816702"/>
    <w:rsid w:val="00830A47"/>
    <w:rsid w:val="00850722"/>
    <w:rsid w:val="008902D9"/>
    <w:rsid w:val="008972AA"/>
    <w:rsid w:val="00932C35"/>
    <w:rsid w:val="00966FBE"/>
    <w:rsid w:val="00982B8F"/>
    <w:rsid w:val="0098452D"/>
    <w:rsid w:val="0099340D"/>
    <w:rsid w:val="00A26FAE"/>
    <w:rsid w:val="00A67C59"/>
    <w:rsid w:val="00A83547"/>
    <w:rsid w:val="00AC4711"/>
    <w:rsid w:val="00B131B4"/>
    <w:rsid w:val="00B76D8B"/>
    <w:rsid w:val="00C40A2F"/>
    <w:rsid w:val="00C43560"/>
    <w:rsid w:val="00C61739"/>
    <w:rsid w:val="00C63726"/>
    <w:rsid w:val="00C709F3"/>
    <w:rsid w:val="00C736F3"/>
    <w:rsid w:val="00C75E2D"/>
    <w:rsid w:val="00CA7246"/>
    <w:rsid w:val="00D033FF"/>
    <w:rsid w:val="00D77179"/>
    <w:rsid w:val="00D8126E"/>
    <w:rsid w:val="00E42474"/>
    <w:rsid w:val="00E45A58"/>
    <w:rsid w:val="00E55BB2"/>
    <w:rsid w:val="00E6361D"/>
    <w:rsid w:val="00EA6ABF"/>
    <w:rsid w:val="00EE154B"/>
    <w:rsid w:val="00FB373D"/>
    <w:rsid w:val="00FC6131"/>
    <w:rsid w:val="00FE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iasknd</cp:lastModifiedBy>
  <cp:revision>28</cp:revision>
  <cp:lastPrinted>2024-08-19T11:27:00Z</cp:lastPrinted>
  <dcterms:created xsi:type="dcterms:W3CDTF">2023-03-24T12:58:00Z</dcterms:created>
  <dcterms:modified xsi:type="dcterms:W3CDTF">2026-02-04T12:04:00Z</dcterms:modified>
</cp:coreProperties>
</file>