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CD" w:rsidRPr="00B26ACD" w:rsidRDefault="00B26ACD" w:rsidP="00A7710E">
      <w:pPr>
        <w:shd w:val="clear" w:color="auto" w:fill="FFFFFF"/>
        <w:spacing w:after="0" w:line="276" w:lineRule="auto"/>
        <w:ind w:left="-567"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</w:pPr>
      <w:r w:rsidRPr="00B26ACD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 xml:space="preserve">В первую субботу ноября </w:t>
      </w:r>
      <w:r w:rsidR="00125BE6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>открылась</w:t>
      </w:r>
      <w:bookmarkStart w:id="0" w:name="_GoBack"/>
      <w:bookmarkEnd w:id="0"/>
      <w:r w:rsidRPr="00B26ACD">
        <w:rPr>
          <w:rFonts w:ascii="Times New Roman" w:eastAsia="Times New Roman" w:hAnsi="Times New Roman" w:cs="Times New Roman"/>
          <w:b/>
          <w:bCs/>
          <w:color w:val="282828"/>
          <w:sz w:val="40"/>
          <w:szCs w:val="40"/>
          <w:lang w:eastAsia="ru-RU"/>
        </w:rPr>
        <w:t xml:space="preserve"> массовая охота на пушного зверя</w:t>
      </w:r>
    </w:p>
    <w:p w:rsidR="00B26ACD" w:rsidRDefault="00C3678C" w:rsidP="004919C2">
      <w:pPr>
        <w:shd w:val="clear" w:color="auto" w:fill="FFFFFF"/>
        <w:spacing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ноября (первая суббота ноября) охотникам разрешено добывать зайца-беляка, зайца-русака, белку, куницу лесную, куницу каменную, норку американскую, ондатру и хорька лесного.</w:t>
      </w:r>
    </w:p>
    <w:p w:rsidR="00B26ACD" w:rsidRPr="00B26ACD" w:rsidRDefault="00125BE6" w:rsidP="004919C2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9pt;margin-top:123.9pt;width:284.6pt;height:203.8pt;z-index:251659264;mso-position-horizontal-relative:margin;mso-position-vertical-relative:margin;mso-width-relative:page;mso-height-relative:page">
            <v:imagedata r:id="rId4" o:title="polyvanny-980x701"/>
            <w10:wrap type="square" anchorx="margin" anchory="margin"/>
          </v:shape>
        </w:pict>
      </w:r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Охота на зайца-русака и зайца-беляка разрешается в светлое время суток как ружейным, так и </w:t>
      </w:r>
      <w:proofErr w:type="spellStart"/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безружейным</w:t>
      </w:r>
      <w:proofErr w:type="spellEnd"/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способами. Ружейная охота на зайцев разрешена из засады, с подхода, загоном. Допускается применение гладкоствольного охотничьего оружия с использованием патронов, снаряженных дробью, а также охотничьих собак всех пород, при </w:t>
      </w:r>
      <w:proofErr w:type="spellStart"/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безружейной</w:t>
      </w:r>
      <w:proofErr w:type="spellEnd"/>
      <w:r w:rsidR="00B26ACD"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охоте – борзых охотничьих собак и ловчих птиц.</w:t>
      </w:r>
    </w:p>
    <w:p w:rsidR="00B26ACD" w:rsidRPr="00B26ACD" w:rsidRDefault="00B26ACD" w:rsidP="00A7710E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Ружейная охота на другие вышеперечисленные виды пушных животных разрешена в светлое время суток с подхода, в том числе с охотничьими собаками всех пород, кроме борзых. Разрешенными орудиями при ружейной охоте являются гладкоствольные охотничьи ружья с использованием патронов, снаряженных дробью, нарезное охотничье оружие </w:t>
      </w:r>
      <w:r w:rsidR="00AC5195" w:rsidRPr="00A77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дульной энергией пули от 400 до 1500 джоулей</w:t>
      </w:r>
      <w:r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безружейной</w:t>
      </w:r>
      <w:proofErr w:type="spellEnd"/>
      <w:r w:rsidRPr="00B26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охоте разрешено применять капканы и ловушки (кроме петель). </w:t>
      </w:r>
    </w:p>
    <w:p w:rsidR="00B26ACD" w:rsidRPr="00B26ACD" w:rsidRDefault="00B26ACD" w:rsidP="00A7710E">
      <w:pPr>
        <w:shd w:val="clear" w:color="auto" w:fill="FFFFFF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A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Напоминаем! При охоте на пушнину с гладкоствольным оружием охотникам запрещается иметь при себе патроны, снаряженные картечью и пулями. За их ношение предусмотрен штраф до 15 базовых величин, а при повторном нарушении этой нормы – лишение права на охоту. </w:t>
      </w:r>
    </w:p>
    <w:p w:rsidR="00E54449" w:rsidRPr="00A7710E" w:rsidRDefault="00E54449" w:rsidP="00A7710E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sectPr w:rsidR="00E54449" w:rsidRPr="00A77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7A"/>
    <w:rsid w:val="00125BE6"/>
    <w:rsid w:val="004919C2"/>
    <w:rsid w:val="0088187A"/>
    <w:rsid w:val="00A7710E"/>
    <w:rsid w:val="00AC5195"/>
    <w:rsid w:val="00B26ACD"/>
    <w:rsid w:val="00C3678C"/>
    <w:rsid w:val="00E5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525BB0"/>
  <w15:chartTrackingRefBased/>
  <w15:docId w15:val="{13D697D2-A9B8-475C-8C5D-4CF41677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A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A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2024-10-28T09:42:00Z</dcterms:created>
  <dcterms:modified xsi:type="dcterms:W3CDTF">2025-11-12T11:59:00Z</dcterms:modified>
</cp:coreProperties>
</file>