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97411" w:rsidRDefault="00452298" w:rsidP="00452298">
      <w:pPr>
        <w:jc w:val="center"/>
        <w:rPr>
          <w:rFonts w:ascii="Times New Roman" w:hAnsi="Times New Roman"/>
          <w:color w:val="000000"/>
          <w:sz w:val="30"/>
          <w:szCs w:val="30"/>
          <w:shd w:val="clear" w:color="auto" w:fill="FFFFFF"/>
        </w:rPr>
      </w:pPr>
      <w:r>
        <w:rPr>
          <w:rFonts w:ascii="Times New Roman" w:hAnsi="Times New Roman"/>
          <w:color w:val="000000"/>
          <w:sz w:val="30"/>
          <w:szCs w:val="30"/>
          <w:shd w:val="clear" w:color="auto" w:fill="FFFFFF"/>
        </w:rPr>
        <w:t xml:space="preserve"> </w:t>
      </w:r>
      <w:r w:rsidRPr="00452298">
        <w:rPr>
          <w:rFonts w:ascii="Times New Roman" w:hAnsi="Times New Roman"/>
          <w:color w:val="000000"/>
          <w:sz w:val="30"/>
          <w:szCs w:val="30"/>
        </w:rPr>
        <w:br/>
      </w:r>
      <w:r>
        <w:rPr>
          <w:rFonts w:ascii="Times New Roman" w:hAnsi="Times New Roman"/>
          <w:color w:val="000000"/>
          <w:sz w:val="30"/>
          <w:szCs w:val="30"/>
          <w:shd w:val="clear" w:color="auto" w:fill="FFFFFF"/>
        </w:rPr>
        <w:t>Порядок удаления</w:t>
      </w:r>
      <w:r w:rsidRPr="00452298">
        <w:rPr>
          <w:rFonts w:ascii="Times New Roman" w:hAnsi="Times New Roman"/>
          <w:color w:val="000000"/>
          <w:sz w:val="30"/>
          <w:szCs w:val="30"/>
          <w:shd w:val="clear" w:color="auto" w:fill="FFFFFF"/>
        </w:rPr>
        <w:t xml:space="preserve"> </w:t>
      </w:r>
      <w:r>
        <w:rPr>
          <w:rFonts w:ascii="Times New Roman" w:hAnsi="Times New Roman"/>
          <w:color w:val="000000"/>
          <w:sz w:val="30"/>
          <w:szCs w:val="30"/>
          <w:shd w:val="clear" w:color="auto" w:fill="FFFFFF"/>
        </w:rPr>
        <w:t>у</w:t>
      </w:r>
      <w:r w:rsidRPr="00452298">
        <w:rPr>
          <w:rFonts w:ascii="Times New Roman" w:hAnsi="Times New Roman"/>
          <w:color w:val="000000"/>
          <w:sz w:val="30"/>
          <w:szCs w:val="30"/>
          <w:shd w:val="clear" w:color="auto" w:fill="FFFFFF"/>
        </w:rPr>
        <w:t>павши</w:t>
      </w:r>
      <w:r>
        <w:rPr>
          <w:rFonts w:ascii="Times New Roman" w:hAnsi="Times New Roman"/>
          <w:color w:val="000000"/>
          <w:sz w:val="30"/>
          <w:szCs w:val="30"/>
          <w:shd w:val="clear" w:color="auto" w:fill="FFFFFF"/>
        </w:rPr>
        <w:t>х</w:t>
      </w:r>
      <w:r w:rsidRPr="00452298">
        <w:rPr>
          <w:rFonts w:ascii="Times New Roman" w:hAnsi="Times New Roman"/>
          <w:color w:val="000000"/>
          <w:sz w:val="30"/>
          <w:szCs w:val="30"/>
          <w:shd w:val="clear" w:color="auto" w:fill="FFFFFF"/>
        </w:rPr>
        <w:t xml:space="preserve"> деревь</w:t>
      </w:r>
      <w:r>
        <w:rPr>
          <w:rFonts w:ascii="Times New Roman" w:hAnsi="Times New Roman"/>
          <w:color w:val="000000"/>
          <w:sz w:val="30"/>
          <w:szCs w:val="30"/>
          <w:shd w:val="clear" w:color="auto" w:fill="FFFFFF"/>
        </w:rPr>
        <w:t>ев</w:t>
      </w:r>
      <w:r w:rsidRPr="00452298">
        <w:rPr>
          <w:rFonts w:ascii="Times New Roman" w:hAnsi="Times New Roman"/>
          <w:color w:val="000000"/>
          <w:sz w:val="30"/>
          <w:szCs w:val="30"/>
          <w:shd w:val="clear" w:color="auto" w:fill="FFFFFF"/>
        </w:rPr>
        <w:t xml:space="preserve"> </w:t>
      </w:r>
      <w:r>
        <w:rPr>
          <w:rFonts w:ascii="Times New Roman" w:hAnsi="Times New Roman"/>
          <w:color w:val="000000"/>
          <w:sz w:val="30"/>
          <w:szCs w:val="30"/>
          <w:shd w:val="clear" w:color="auto" w:fill="FFFFFF"/>
        </w:rPr>
        <w:t>при ликвидации ЧС</w:t>
      </w:r>
    </w:p>
    <w:p w:rsidR="00452298" w:rsidRPr="00452298" w:rsidRDefault="00452298" w:rsidP="00452298">
      <w:pPr>
        <w:spacing w:after="0"/>
        <w:ind w:firstLine="567"/>
        <w:jc w:val="both"/>
        <w:rPr>
          <w:rFonts w:ascii="Times New Roman" w:hAnsi="Times New Roman"/>
          <w:sz w:val="30"/>
          <w:szCs w:val="30"/>
        </w:rPr>
      </w:pPr>
      <w:r w:rsidRPr="00452298">
        <w:rPr>
          <w:rFonts w:ascii="Times New Roman" w:hAnsi="Times New Roman"/>
          <w:sz w:val="30"/>
          <w:szCs w:val="30"/>
        </w:rPr>
        <w:t xml:space="preserve">Упавшие деревья при ликвидации чрезвычайной ситуации и ее </w:t>
      </w:r>
      <w:proofErr w:type="gramStart"/>
      <w:r w:rsidRPr="00452298">
        <w:rPr>
          <w:rFonts w:ascii="Times New Roman" w:hAnsi="Times New Roman"/>
          <w:sz w:val="30"/>
          <w:szCs w:val="30"/>
        </w:rPr>
        <w:t>по</w:t>
      </w:r>
      <w:proofErr w:type="gramEnd"/>
      <w:r w:rsidRPr="00452298">
        <w:rPr>
          <w:rFonts w:ascii="Times New Roman" w:hAnsi="Times New Roman"/>
          <w:sz w:val="30"/>
          <w:szCs w:val="30"/>
        </w:rPr>
        <w:t xml:space="preserve"> </w:t>
      </w:r>
      <w:proofErr w:type="gramStart"/>
      <w:r w:rsidRPr="00452298">
        <w:rPr>
          <w:rFonts w:ascii="Times New Roman" w:hAnsi="Times New Roman"/>
          <w:sz w:val="30"/>
          <w:szCs w:val="30"/>
        </w:rPr>
        <w:t>следствий</w:t>
      </w:r>
      <w:proofErr w:type="gramEnd"/>
      <w:r w:rsidRPr="00452298">
        <w:rPr>
          <w:rFonts w:ascii="Times New Roman" w:hAnsi="Times New Roman"/>
          <w:sz w:val="30"/>
          <w:szCs w:val="30"/>
        </w:rPr>
        <w:t xml:space="preserve"> (ст. 37-9 Закона Республики Беларусь «О растительном мире»).</w:t>
      </w:r>
    </w:p>
    <w:p w:rsidR="00452298" w:rsidRPr="00452298" w:rsidRDefault="00452298" w:rsidP="00452298">
      <w:pPr>
        <w:spacing w:after="0"/>
        <w:ind w:firstLine="567"/>
        <w:jc w:val="both"/>
        <w:rPr>
          <w:rFonts w:ascii="Times New Roman" w:hAnsi="Times New Roman"/>
          <w:sz w:val="30"/>
          <w:szCs w:val="30"/>
        </w:rPr>
      </w:pPr>
      <w:r w:rsidRPr="00452298">
        <w:rPr>
          <w:rFonts w:ascii="Times New Roman" w:hAnsi="Times New Roman"/>
          <w:sz w:val="30"/>
          <w:szCs w:val="30"/>
        </w:rPr>
        <w:t>Удаление</w:t>
      </w:r>
      <w:r>
        <w:rPr>
          <w:rFonts w:ascii="Times New Roman" w:hAnsi="Times New Roman"/>
          <w:sz w:val="30"/>
          <w:szCs w:val="30"/>
        </w:rPr>
        <w:t xml:space="preserve"> </w:t>
      </w:r>
      <w:r w:rsidRPr="00452298">
        <w:rPr>
          <w:rFonts w:ascii="Times New Roman" w:hAnsi="Times New Roman"/>
          <w:sz w:val="30"/>
          <w:szCs w:val="30"/>
        </w:rPr>
        <w:t>объектов</w:t>
      </w:r>
      <w:r>
        <w:rPr>
          <w:rFonts w:ascii="Times New Roman" w:hAnsi="Times New Roman"/>
          <w:sz w:val="30"/>
          <w:szCs w:val="30"/>
        </w:rPr>
        <w:t xml:space="preserve"> </w:t>
      </w:r>
      <w:r w:rsidRPr="00452298">
        <w:rPr>
          <w:rFonts w:ascii="Times New Roman" w:hAnsi="Times New Roman"/>
          <w:sz w:val="30"/>
          <w:szCs w:val="30"/>
        </w:rPr>
        <w:t>растительного мира при ликвидации чрезвычайной ситуац</w:t>
      </w:r>
      <w:proofErr w:type="gramStart"/>
      <w:r w:rsidRPr="00452298">
        <w:rPr>
          <w:rFonts w:ascii="Times New Roman" w:hAnsi="Times New Roman"/>
          <w:sz w:val="30"/>
          <w:szCs w:val="30"/>
        </w:rPr>
        <w:t>ии и ее</w:t>
      </w:r>
      <w:proofErr w:type="gramEnd"/>
      <w:r w:rsidRPr="00452298">
        <w:rPr>
          <w:rFonts w:ascii="Times New Roman" w:hAnsi="Times New Roman"/>
          <w:sz w:val="30"/>
          <w:szCs w:val="30"/>
        </w:rPr>
        <w:t xml:space="preserve"> последствий допускается в случае, когда проведение ликвидации чрезвычайной ситуации и ее последствий невозможно без удаления объектов растительного мира.</w:t>
      </w:r>
    </w:p>
    <w:p w:rsidR="00452298" w:rsidRPr="00452298" w:rsidRDefault="00452298" w:rsidP="00452298">
      <w:pPr>
        <w:spacing w:after="0"/>
        <w:ind w:firstLine="567"/>
        <w:jc w:val="both"/>
        <w:rPr>
          <w:rFonts w:ascii="Times New Roman" w:hAnsi="Times New Roman"/>
          <w:sz w:val="30"/>
          <w:szCs w:val="30"/>
        </w:rPr>
      </w:pPr>
      <w:r w:rsidRPr="00452298">
        <w:rPr>
          <w:rFonts w:ascii="Times New Roman" w:hAnsi="Times New Roman"/>
          <w:sz w:val="30"/>
          <w:szCs w:val="30"/>
        </w:rPr>
        <w:t xml:space="preserve">Лица, которые провели работы по удалению ОРМ, обязаны не позднее 5 дней со дня удаления направить </w:t>
      </w:r>
      <w:proofErr w:type="gramStart"/>
      <w:r w:rsidRPr="00452298">
        <w:rPr>
          <w:rFonts w:ascii="Times New Roman" w:hAnsi="Times New Roman"/>
          <w:sz w:val="30"/>
          <w:szCs w:val="30"/>
        </w:rPr>
        <w:t>в</w:t>
      </w:r>
      <w:proofErr w:type="gramEnd"/>
      <w:r w:rsidRPr="00452298">
        <w:rPr>
          <w:rFonts w:ascii="Times New Roman" w:hAnsi="Times New Roman"/>
          <w:sz w:val="30"/>
          <w:szCs w:val="30"/>
        </w:rPr>
        <w:t xml:space="preserve"> местный исполнительный</w:t>
      </w:r>
    </w:p>
    <w:p w:rsidR="00452298" w:rsidRPr="00452298" w:rsidRDefault="00452298" w:rsidP="00452298">
      <w:pPr>
        <w:spacing w:after="0"/>
        <w:jc w:val="both"/>
        <w:rPr>
          <w:rFonts w:ascii="Times New Roman" w:hAnsi="Times New Roman"/>
          <w:sz w:val="30"/>
          <w:szCs w:val="30"/>
        </w:rPr>
      </w:pPr>
      <w:r w:rsidRPr="00452298">
        <w:rPr>
          <w:rFonts w:ascii="Times New Roman" w:hAnsi="Times New Roman"/>
          <w:sz w:val="30"/>
          <w:szCs w:val="30"/>
        </w:rPr>
        <w:t>распорядительный орган уведомление.</w:t>
      </w:r>
    </w:p>
    <w:p w:rsidR="00452298" w:rsidRPr="00452298" w:rsidRDefault="00452298" w:rsidP="00452298">
      <w:pPr>
        <w:spacing w:after="0"/>
        <w:ind w:firstLine="567"/>
        <w:jc w:val="both"/>
        <w:rPr>
          <w:rFonts w:ascii="Times New Roman" w:hAnsi="Times New Roman"/>
          <w:sz w:val="30"/>
          <w:szCs w:val="30"/>
        </w:rPr>
      </w:pPr>
      <w:proofErr w:type="gramStart"/>
      <w:r w:rsidRPr="00452298">
        <w:rPr>
          <w:rFonts w:ascii="Times New Roman" w:hAnsi="Times New Roman"/>
          <w:sz w:val="30"/>
          <w:szCs w:val="30"/>
        </w:rPr>
        <w:t>Чрезвычайная</w:t>
      </w:r>
      <w:r>
        <w:rPr>
          <w:rFonts w:ascii="Times New Roman" w:hAnsi="Times New Roman"/>
          <w:sz w:val="30"/>
          <w:szCs w:val="30"/>
        </w:rPr>
        <w:t xml:space="preserve"> </w:t>
      </w:r>
      <w:r w:rsidRPr="00452298">
        <w:rPr>
          <w:rFonts w:ascii="Times New Roman" w:hAnsi="Times New Roman"/>
          <w:sz w:val="30"/>
          <w:szCs w:val="30"/>
        </w:rPr>
        <w:t>ситуация -</w:t>
      </w:r>
      <w:r>
        <w:rPr>
          <w:rFonts w:ascii="Times New Roman" w:hAnsi="Times New Roman"/>
          <w:sz w:val="30"/>
          <w:szCs w:val="30"/>
        </w:rPr>
        <w:t xml:space="preserve"> </w:t>
      </w:r>
      <w:r w:rsidRPr="00452298">
        <w:rPr>
          <w:rFonts w:ascii="Times New Roman" w:hAnsi="Times New Roman"/>
          <w:sz w:val="30"/>
          <w:szCs w:val="30"/>
        </w:rPr>
        <w:t>обстановка,</w:t>
      </w:r>
      <w:r>
        <w:rPr>
          <w:rFonts w:ascii="Times New Roman" w:hAnsi="Times New Roman"/>
          <w:sz w:val="30"/>
          <w:szCs w:val="30"/>
        </w:rPr>
        <w:t xml:space="preserve"> </w:t>
      </w:r>
      <w:r w:rsidRPr="00452298">
        <w:rPr>
          <w:rFonts w:ascii="Times New Roman" w:hAnsi="Times New Roman"/>
          <w:sz w:val="30"/>
          <w:szCs w:val="30"/>
        </w:rPr>
        <w:t>сложившаяся на определенной территории в результате промышленной аварии, иной опасной ситуации техногенного характера, катастрофы, опасного природного явления, стихийного или иного бедствия, которые повлекли или могут повлечь за собой человеческие жертвы, причинение вреда здоровью людей или окружающей среде, значительный материальный ущерб и нарушение условий жизнедеятельности людей (Закон Республики Беларусь «О защите населения и территорий от чрезвычайных ситуаций природного</w:t>
      </w:r>
      <w:proofErr w:type="gramEnd"/>
      <w:r w:rsidRPr="00452298">
        <w:rPr>
          <w:rFonts w:ascii="Times New Roman" w:hAnsi="Times New Roman"/>
          <w:sz w:val="30"/>
          <w:szCs w:val="30"/>
        </w:rPr>
        <w:t xml:space="preserve"> и техногенного характера»).</w:t>
      </w:r>
    </w:p>
    <w:p w:rsidR="00452298" w:rsidRPr="00452298" w:rsidRDefault="00452298" w:rsidP="00452298">
      <w:pPr>
        <w:spacing w:after="0"/>
        <w:ind w:firstLine="567"/>
        <w:jc w:val="both"/>
        <w:rPr>
          <w:rFonts w:ascii="Times New Roman" w:hAnsi="Times New Roman"/>
          <w:sz w:val="30"/>
          <w:szCs w:val="30"/>
        </w:rPr>
      </w:pPr>
      <w:r>
        <w:rPr>
          <w:rFonts w:ascii="Times New Roman" w:eastAsia="MS Gothic" w:hAnsi="Times New Roman" w:cs="MS Gothic"/>
          <w:sz w:val="30"/>
          <w:szCs w:val="30"/>
        </w:rPr>
        <w:t xml:space="preserve"> </w:t>
      </w:r>
      <w:r w:rsidRPr="00452298">
        <w:rPr>
          <w:rFonts w:ascii="Times New Roman" w:hAnsi="Times New Roman"/>
          <w:sz w:val="30"/>
          <w:szCs w:val="30"/>
        </w:rPr>
        <w:t>️</w:t>
      </w:r>
      <w:bookmarkStart w:id="0" w:name="_GoBack"/>
      <w:bookmarkEnd w:id="0"/>
      <w:r w:rsidRPr="00452298">
        <w:rPr>
          <w:rFonts w:ascii="Times New Roman" w:hAnsi="Times New Roman"/>
          <w:sz w:val="30"/>
          <w:szCs w:val="30"/>
        </w:rPr>
        <w:t>Компенсационные мероприятия: не осуществляются.</w:t>
      </w:r>
    </w:p>
    <w:sectPr w:rsidR="00452298" w:rsidRPr="00452298" w:rsidSect="00F9000E">
      <w:pgSz w:w="11906" w:h="16838"/>
      <w:pgMar w:top="357"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drawingGridHorizontalSpacing w:val="120"/>
  <w:displayHorizont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63089"/>
    <w:rsid w:val="003E6567"/>
    <w:rsid w:val="00452298"/>
    <w:rsid w:val="00697411"/>
    <w:rsid w:val="00E63089"/>
    <w:rsid w:val="00F9000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ru-R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E6567"/>
    <w:pPr>
      <w:spacing w:after="160" w:line="259" w:lineRule="auto"/>
    </w:pPr>
    <w:rPr>
      <w:sz w:val="22"/>
      <w:szCs w:val="22"/>
    </w:rPr>
  </w:style>
  <w:style w:type="paragraph" w:styleId="2">
    <w:name w:val="heading 2"/>
    <w:basedOn w:val="a"/>
    <w:next w:val="a"/>
    <w:link w:val="20"/>
    <w:qFormat/>
    <w:rsid w:val="003E6567"/>
    <w:pPr>
      <w:keepNext/>
      <w:spacing w:after="0" w:line="240" w:lineRule="auto"/>
      <w:jc w:val="center"/>
      <w:outlineLvl w:val="1"/>
    </w:pPr>
    <w:rPr>
      <w:rFonts w:ascii="Times New Roman" w:eastAsia="Times New Roman" w:hAnsi="Times New Roman"/>
      <w:b/>
      <w:color w:val="000000"/>
      <w:sz w:val="20"/>
      <w:szCs w:val="20"/>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link w:val="2"/>
    <w:rsid w:val="003E6567"/>
    <w:rPr>
      <w:rFonts w:ascii="Times New Roman" w:eastAsia="Times New Roman" w:hAnsi="Times New Roman"/>
      <w:b/>
      <w:color w:val="000000"/>
      <w:lang w:val="x-none" w:eastAsia="x-none"/>
    </w:rPr>
  </w:style>
  <w:style w:type="character" w:styleId="a3">
    <w:name w:val="Emphasis"/>
    <w:uiPriority w:val="20"/>
    <w:qFormat/>
    <w:rsid w:val="003E6567"/>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ru-R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E6567"/>
    <w:pPr>
      <w:spacing w:after="160" w:line="259" w:lineRule="auto"/>
    </w:pPr>
    <w:rPr>
      <w:sz w:val="22"/>
      <w:szCs w:val="22"/>
    </w:rPr>
  </w:style>
  <w:style w:type="paragraph" w:styleId="2">
    <w:name w:val="heading 2"/>
    <w:basedOn w:val="a"/>
    <w:next w:val="a"/>
    <w:link w:val="20"/>
    <w:qFormat/>
    <w:rsid w:val="003E6567"/>
    <w:pPr>
      <w:keepNext/>
      <w:spacing w:after="0" w:line="240" w:lineRule="auto"/>
      <w:jc w:val="center"/>
      <w:outlineLvl w:val="1"/>
    </w:pPr>
    <w:rPr>
      <w:rFonts w:ascii="Times New Roman" w:eastAsia="Times New Roman" w:hAnsi="Times New Roman"/>
      <w:b/>
      <w:color w:val="000000"/>
      <w:sz w:val="20"/>
      <w:szCs w:val="20"/>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link w:val="2"/>
    <w:rsid w:val="003E6567"/>
    <w:rPr>
      <w:rFonts w:ascii="Times New Roman" w:eastAsia="Times New Roman" w:hAnsi="Times New Roman"/>
      <w:b/>
      <w:color w:val="000000"/>
      <w:lang w:val="x-none" w:eastAsia="x-none"/>
    </w:rPr>
  </w:style>
  <w:style w:type="character" w:styleId="a3">
    <w:name w:val="Emphasis"/>
    <w:uiPriority w:val="20"/>
    <w:qFormat/>
    <w:rsid w:val="003E6567"/>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1</Pages>
  <Words>175</Words>
  <Characters>999</Characters>
  <Application>Microsoft Office Word</Application>
  <DocSecurity>0</DocSecurity>
  <Lines>8</Lines>
  <Paragraphs>2</Paragraphs>
  <ScaleCrop>false</ScaleCrop>
  <Company>Microsoft</Company>
  <LinksUpToDate>false</LinksUpToDate>
  <CharactersWithSpaces>1172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2025-09-08T07:27:00Z</dcterms:created>
  <dcterms:modified xsi:type="dcterms:W3CDTF">2025-09-08T07:35:00Z</dcterms:modified>
</cp:coreProperties>
</file>