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206" w:rsidRPr="00001206" w:rsidRDefault="00611112" w:rsidP="00001206">
      <w:pPr>
        <w:shd w:val="clear" w:color="auto" w:fill="FFFFFF"/>
        <w:spacing w:after="0" w:line="276" w:lineRule="auto"/>
        <w:ind w:left="-426" w:firstLine="426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82828"/>
          <w:sz w:val="40"/>
          <w:szCs w:val="40"/>
          <w:lang w:eastAsia="ru-RU"/>
        </w:rPr>
        <w:t>ЛЕПЕЛЬСКАЯ МЕЖРАЙОННАЯ ИНСПЕКЦИЯ ОХРАНЫ ЖИВОТНОГО И РАСТИТЕЛЬНОГО МИРА НАПОМИНАЕТ</w:t>
      </w:r>
      <w:r w:rsidRPr="00001206">
        <w:rPr>
          <w:rFonts w:ascii="Times New Roman" w:eastAsia="Times New Roman" w:hAnsi="Times New Roman" w:cs="Times New Roman"/>
          <w:b/>
          <w:bCs/>
          <w:color w:val="282828"/>
          <w:sz w:val="40"/>
          <w:szCs w:val="40"/>
          <w:lang w:eastAsia="ru-RU"/>
        </w:rPr>
        <w:t xml:space="preserve"> О СОБЛЮДЕНИИ ТРЕБОВАНИЙ БЕЗОПАСНОСТИ НА ОХОТЕ</w:t>
      </w:r>
    </w:p>
    <w:p w:rsidR="00001206" w:rsidRPr="00001206" w:rsidRDefault="00001206" w:rsidP="0000120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несчастные случаи на охоте систематически происходят в процессе е</w:t>
      </w:r>
      <w:r w:rsidR="00F40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проведения ружейным способом, но их </w:t>
      </w:r>
      <w:proofErr w:type="gramStart"/>
      <w:r w:rsidR="00F40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избежать</w:t>
      </w:r>
      <w:proofErr w:type="gramEnd"/>
      <w:r w:rsidR="00F40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соблюдая </w:t>
      </w:r>
      <w:r w:rsidRPr="00001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всего, участниками охоты элементарных требований ее безопасности. Основные причины несчастных случаев при проведении охот это стрельба вдоль стрелковой линии или за пределами своего сектора, самовольный сход с номера, стрельба на шум, шорох, по неясно видимой цели, небрежное обращение с огнестрельным охотничьим оружием.</w:t>
      </w:r>
    </w:p>
    <w:p w:rsidR="00001206" w:rsidRPr="00001206" w:rsidRDefault="00001206" w:rsidP="0000120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55EF" w:rsidRDefault="00F40849" w:rsidP="0061111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274.75pt">
            <v:imagedata r:id="rId4" o:title="87d7zzdoqryhp20nksc0iiukzyjyyw6w"/>
          </v:shape>
        </w:pict>
      </w:r>
    </w:p>
    <w:p w:rsidR="00001206" w:rsidRPr="00001206" w:rsidRDefault="00001206" w:rsidP="00001206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001206" w:rsidRPr="00001206" w:rsidRDefault="00001206" w:rsidP="0000120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2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Напоминаем, что Правилами безопасности охоты </w:t>
      </w:r>
      <w:r w:rsidRPr="0000120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запрещается</w:t>
      </w:r>
      <w:r w:rsidRPr="000012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001206" w:rsidRPr="00001206" w:rsidRDefault="00001206" w:rsidP="0000120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осуществлять посадку в транспортное средство и высадку из него с заряженным охотничьим оружием;</w:t>
      </w:r>
    </w:p>
    <w:p w:rsidR="00001206" w:rsidRPr="00001206" w:rsidRDefault="00001206" w:rsidP="0000120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доставать собранное охотничье оружие за ствол (стволы) из транспортного средства;</w:t>
      </w:r>
    </w:p>
    <w:p w:rsidR="00F40849" w:rsidRDefault="00001206" w:rsidP="00F40849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01206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• производить стрельбу на шум, шорох, по неясно видимой цели, в условиях плохой видимости (в густой туман, в сильный снегопад, против солнца и так далее);</w:t>
      </w:r>
    </w:p>
    <w:p w:rsidR="00001206" w:rsidRPr="00001206" w:rsidRDefault="00001206" w:rsidP="00F40849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производить стрельбу и находиться с заряженным охотничьим оружием на расстоянии менее 200 метров от крайнего строения населенного пункта;</w:t>
      </w:r>
    </w:p>
    <w:p w:rsidR="00001206" w:rsidRPr="00001206" w:rsidRDefault="00001206" w:rsidP="0000120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производить стрельбу в направлении людей, населенных пунктов, сельскохозяйственных или домашних животных (за исключением бродячих </w:t>
      </w:r>
      <w:r w:rsidRPr="00001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кошек и беспородных собак), транспортных средств из огнестрельного гладкоствольного охотничьего оружия на расстоянии менее 500 метров до них и из огнестрельного охотничьего оружия с нарезным стволом - менее 2 километров;</w:t>
      </w:r>
    </w:p>
    <w:p w:rsidR="00001206" w:rsidRPr="00001206" w:rsidRDefault="00001206" w:rsidP="0000120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направлять охотничье оружие, в том числе незаряженное, на человека, сельскохозяйственных или домашних животных (за исключением бродячих кошек и беспородных собак) либо места их размещения;</w:t>
      </w:r>
    </w:p>
    <w:p w:rsidR="00001206" w:rsidRPr="00001206" w:rsidRDefault="00001206" w:rsidP="0000120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без необходимости производить выстрел, взводить курок </w:t>
      </w:r>
      <w:proofErr w:type="spellStart"/>
      <w:r w:rsidRPr="00001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внешнекуркового</w:t>
      </w:r>
      <w:proofErr w:type="spellEnd"/>
      <w:r w:rsidRPr="00001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оружия или снимать с предохранителя </w:t>
      </w:r>
      <w:proofErr w:type="spellStart"/>
      <w:r w:rsidRPr="00001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внутрикурковое</w:t>
      </w:r>
      <w:proofErr w:type="spellEnd"/>
      <w:r w:rsidRPr="00001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оружие;</w:t>
      </w:r>
    </w:p>
    <w:p w:rsidR="00001206" w:rsidRDefault="00001206" w:rsidP="0000120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добивать прикладом оружия раненое охотничье животное.</w:t>
      </w:r>
    </w:p>
    <w:p w:rsidR="00001206" w:rsidRPr="00001206" w:rsidRDefault="00001206" w:rsidP="0000120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1206" w:rsidRDefault="00F40849" w:rsidP="0061111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487.85pt;height:274.2pt">
            <v:imagedata r:id="rId5" o:title="mvmgpriee5jbicy743upuslwqpfa3nrz (1)"/>
          </v:shape>
        </w:pict>
      </w:r>
    </w:p>
    <w:p w:rsidR="00001206" w:rsidRPr="00001206" w:rsidRDefault="00001206" w:rsidP="00001206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001206" w:rsidRPr="00001206" w:rsidRDefault="00001206" w:rsidP="00001206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001206">
        <w:rPr>
          <w:b/>
          <w:bCs/>
          <w:i/>
          <w:iCs/>
          <w:color w:val="000000"/>
          <w:sz w:val="28"/>
          <w:szCs w:val="28"/>
        </w:rPr>
        <w:t>При проведении </w:t>
      </w:r>
      <w:r w:rsidRPr="00001206">
        <w:rPr>
          <w:b/>
          <w:bCs/>
          <w:i/>
          <w:iCs/>
          <w:color w:val="000000"/>
          <w:sz w:val="28"/>
          <w:szCs w:val="28"/>
          <w:u w:val="single"/>
        </w:rPr>
        <w:t>загонной охоты</w:t>
      </w:r>
      <w:r w:rsidRPr="00001206">
        <w:rPr>
          <w:b/>
          <w:bCs/>
          <w:i/>
          <w:iCs/>
          <w:color w:val="000000"/>
          <w:sz w:val="28"/>
          <w:szCs w:val="28"/>
        </w:rPr>
        <w:t> охотникам </w:t>
      </w:r>
      <w:r w:rsidRPr="00001206">
        <w:rPr>
          <w:b/>
          <w:bCs/>
          <w:i/>
          <w:iCs/>
          <w:color w:val="FF0000"/>
          <w:sz w:val="28"/>
          <w:szCs w:val="28"/>
        </w:rPr>
        <w:t>запрещается</w:t>
      </w:r>
      <w:r w:rsidRPr="00001206">
        <w:rPr>
          <w:b/>
          <w:bCs/>
          <w:i/>
          <w:iCs/>
          <w:color w:val="000000"/>
          <w:sz w:val="28"/>
          <w:szCs w:val="28"/>
        </w:rPr>
        <w:t>:</w:t>
      </w:r>
    </w:p>
    <w:p w:rsidR="00001206" w:rsidRPr="00001206" w:rsidRDefault="00001206" w:rsidP="00001206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001206">
        <w:rPr>
          <w:color w:val="000000"/>
          <w:sz w:val="28"/>
          <w:szCs w:val="28"/>
        </w:rPr>
        <w:t>• проводить ее в условиях плохой видимости;</w:t>
      </w:r>
    </w:p>
    <w:p w:rsidR="00001206" w:rsidRPr="00001206" w:rsidRDefault="00001206" w:rsidP="00001206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001206">
        <w:rPr>
          <w:color w:val="000000"/>
          <w:sz w:val="28"/>
          <w:szCs w:val="28"/>
        </w:rPr>
        <w:t>• выходить на середину стрелковой линии, в том числе просеки или дороги, либо на ее сторону, противоположную расположению стрелков (номеров);</w:t>
      </w:r>
    </w:p>
    <w:p w:rsidR="00001206" w:rsidRPr="00001206" w:rsidRDefault="00001206" w:rsidP="00001206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001206">
        <w:rPr>
          <w:color w:val="000000"/>
          <w:sz w:val="28"/>
          <w:szCs w:val="28"/>
        </w:rPr>
        <w:t>• меняться номерами, самостоятельно выбирать места и сходить с номера до окончания загона, кроме случаев, когда охотник должен оказать незамедлительную помощь попавшему в беду другому лицу;</w:t>
      </w:r>
    </w:p>
    <w:p w:rsidR="00001206" w:rsidRPr="00001206" w:rsidRDefault="00001206" w:rsidP="00001206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001206">
        <w:rPr>
          <w:color w:val="000000"/>
          <w:sz w:val="28"/>
          <w:szCs w:val="28"/>
        </w:rPr>
        <w:t>• применять самозарядное оружие с емкостью магазина более чем на 10 патронов, а также патроны к нарезному оружию с оболочечной пулей и к гладкоствольному оружию с круглой пулей;</w:t>
      </w:r>
    </w:p>
    <w:p w:rsidR="00001206" w:rsidRPr="00001206" w:rsidRDefault="00001206" w:rsidP="00001206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001206">
        <w:rPr>
          <w:color w:val="000000"/>
          <w:sz w:val="28"/>
          <w:szCs w:val="28"/>
        </w:rPr>
        <w:t>• осуществлять стрельбу по охотничьему животному вдоль стрелковой линии, за пределами своего сектора, после сигнала об окончании загона.</w:t>
      </w:r>
    </w:p>
    <w:p w:rsidR="00001206" w:rsidRPr="00001206" w:rsidRDefault="00001206" w:rsidP="00001206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001206">
        <w:rPr>
          <w:color w:val="000000"/>
          <w:sz w:val="28"/>
          <w:szCs w:val="28"/>
        </w:rPr>
        <w:t>Выстрелом вдоль стрелковой линии считается выстрел под таким углом к ней, когда снаряд или часть снаряда пролетят на расстоянии ближе 15 метров от соседнего номера.</w:t>
      </w:r>
    </w:p>
    <w:p w:rsidR="00001206" w:rsidRPr="00001206" w:rsidRDefault="00001206" w:rsidP="00001206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001206">
        <w:rPr>
          <w:color w:val="000000"/>
          <w:sz w:val="28"/>
          <w:szCs w:val="28"/>
        </w:rPr>
        <w:lastRenderedPageBreak/>
        <w:t>Каждый стрелок, стоящий на номере, должен точно знать расположение соседних номеров и всей стрелковой линии. Соседние стрелки до маскировки на номерах должны показать друг другу места, на которых они стоят.</w:t>
      </w:r>
    </w:p>
    <w:p w:rsidR="00001206" w:rsidRPr="00001206" w:rsidRDefault="00001206" w:rsidP="00001206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001206">
        <w:rPr>
          <w:color w:val="000000"/>
          <w:sz w:val="28"/>
          <w:szCs w:val="28"/>
        </w:rPr>
        <w:t>На охоте загоном заряжать оружие разрешается только на номере. Оружие следует разрядить перед уходом с номера.</w:t>
      </w:r>
    </w:p>
    <w:p w:rsidR="00001206" w:rsidRPr="00001206" w:rsidRDefault="00001206" w:rsidP="00001206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001206">
        <w:rPr>
          <w:color w:val="000000"/>
          <w:sz w:val="28"/>
          <w:szCs w:val="28"/>
        </w:rPr>
        <w:t>Стрельба на охоте загоном производится согласно установленным руководителем охоты требованиям.</w:t>
      </w:r>
    </w:p>
    <w:p w:rsidR="00001206" w:rsidRPr="00001206" w:rsidRDefault="00001206" w:rsidP="00001206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001206">
        <w:rPr>
          <w:color w:val="000000"/>
          <w:sz w:val="28"/>
          <w:szCs w:val="28"/>
        </w:rPr>
        <w:t>Стрельба на охоте загоном производится после выхода охотничьего животного за стрелковую линию. В отдельных случаях, с разрешения руководителя охоты допускается стрельба внутрь и (или) внутри оклада при условии обеспечения безопасности. Ответственность за последствия выстрелов внутрь и (или) внутри оклада несет охотник, производящий выстрел.</w:t>
      </w:r>
    </w:p>
    <w:p w:rsidR="00001206" w:rsidRPr="00001206" w:rsidRDefault="00001206" w:rsidP="00001206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001206">
        <w:rPr>
          <w:b/>
          <w:bCs/>
          <w:color w:val="000000"/>
          <w:sz w:val="28"/>
          <w:szCs w:val="28"/>
        </w:rPr>
        <w:t>Охотник может производить стрельбу, только предварительно убедившись в том, что в направлении выстрела нет людей, сельскохозяйственных или домашних животных.</w:t>
      </w:r>
    </w:p>
    <w:p w:rsidR="00001206" w:rsidRPr="00001206" w:rsidRDefault="00001206" w:rsidP="00001206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001206">
        <w:rPr>
          <w:i/>
          <w:iCs/>
          <w:color w:val="000000"/>
          <w:sz w:val="28"/>
          <w:szCs w:val="28"/>
        </w:rPr>
        <w:t>За нарушение требований Правил безопасности охоты предусмотрена административная ответственность (штраф до 15 базовых величин, а при повторном в течение года нарушении данных правил – штраф от 10 до 30 базовых величин или лишение права охоты).</w:t>
      </w:r>
    </w:p>
    <w:p w:rsidR="00001206" w:rsidRDefault="00001206">
      <w:bookmarkStart w:id="0" w:name="_GoBack"/>
      <w:bookmarkEnd w:id="0"/>
    </w:p>
    <w:sectPr w:rsidR="00001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17"/>
    <w:rsid w:val="00001206"/>
    <w:rsid w:val="00471E17"/>
    <w:rsid w:val="00611112"/>
    <w:rsid w:val="00AE55EF"/>
    <w:rsid w:val="00F4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8CB2816"/>
  <w15:chartTrackingRefBased/>
  <w15:docId w15:val="{950DA82F-3ED6-4775-B2B4-30B5F41A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12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12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0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2023-12-07T09:02:00Z</dcterms:created>
  <dcterms:modified xsi:type="dcterms:W3CDTF">2023-12-07T09:16:00Z</dcterms:modified>
</cp:coreProperties>
</file>