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A5" w:rsidRPr="00483AA5" w:rsidRDefault="00483AA5" w:rsidP="00483AA5">
      <w:pPr>
        <w:shd w:val="clear" w:color="auto" w:fill="FFFFFF"/>
        <w:spacing w:after="461" w:line="507" w:lineRule="atLeast"/>
        <w:outlineLvl w:val="0"/>
        <w:rPr>
          <w:rFonts w:ascii="Arial" w:eastAsia="Times New Roman" w:hAnsi="Arial" w:cs="Arial"/>
          <w:color w:val="343434"/>
          <w:kern w:val="36"/>
          <w:sz w:val="46"/>
          <w:szCs w:val="46"/>
          <w:lang w:eastAsia="ru-RU"/>
        </w:rPr>
      </w:pPr>
      <w:r w:rsidRPr="00483AA5">
        <w:rPr>
          <w:rFonts w:ascii="Arial" w:eastAsia="Times New Roman" w:hAnsi="Arial" w:cs="Arial"/>
          <w:color w:val="343434"/>
          <w:kern w:val="36"/>
          <w:sz w:val="46"/>
          <w:szCs w:val="46"/>
          <w:lang w:eastAsia="ru-RU"/>
        </w:rPr>
        <w:t>Страховой стаж</w:t>
      </w:r>
    </w:p>
    <w:p w:rsidR="00483AA5" w:rsidRPr="00483AA5" w:rsidRDefault="00483AA5" w:rsidP="00483AA5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Для назначения </w:t>
      </w:r>
      <w:r w:rsidRPr="00483AA5">
        <w:rPr>
          <w:rFonts w:ascii="Arial" w:eastAsia="Times New Roman" w:hAnsi="Arial" w:cs="Arial"/>
          <w:b/>
          <w:bCs/>
          <w:color w:val="4F4F4F"/>
          <w:sz w:val="21"/>
          <w:szCs w:val="21"/>
          <w:lang w:eastAsia="ru-RU"/>
        </w:rPr>
        <w:t>трудовой пенсии по возрасту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 необходим стаж работы с уплатой страховых взносов в фонд соцзащиты (страховой стаж). </w:t>
      </w:r>
    </w:p>
    <w:p w:rsidR="00483AA5" w:rsidRPr="00483AA5" w:rsidRDefault="00483AA5" w:rsidP="00483AA5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b/>
          <w:bCs/>
          <w:color w:val="4F4F4F"/>
          <w:sz w:val="21"/>
          <w:szCs w:val="21"/>
          <w:lang w:eastAsia="ru-RU"/>
        </w:rPr>
        <w:t>Требуемый страховой стаж составляет: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 </w:t>
      </w:r>
    </w:p>
    <w:p w:rsidR="00483AA5" w:rsidRPr="00483AA5" w:rsidRDefault="00483AA5" w:rsidP="00483AA5">
      <w:pPr>
        <w:numPr>
          <w:ilvl w:val="0"/>
          <w:numId w:val="1"/>
        </w:numPr>
        <w:shd w:val="clear" w:color="auto" w:fill="FFFFFF"/>
        <w:spacing w:after="0" w:line="311" w:lineRule="atLeast"/>
        <w:ind w:left="0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в 2023 году – 19 лет</w:t>
      </w:r>
    </w:p>
    <w:p w:rsidR="00483AA5" w:rsidRPr="00483AA5" w:rsidRDefault="00483AA5" w:rsidP="00483AA5">
      <w:pPr>
        <w:numPr>
          <w:ilvl w:val="0"/>
          <w:numId w:val="1"/>
        </w:numPr>
        <w:shd w:val="clear" w:color="auto" w:fill="FFFFFF"/>
        <w:spacing w:after="0" w:line="311" w:lineRule="atLeast"/>
        <w:ind w:left="0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в 2024 году – 19 лет 6 месяцев</w:t>
      </w:r>
    </w:p>
    <w:p w:rsidR="00483AA5" w:rsidRPr="00483AA5" w:rsidRDefault="00483AA5" w:rsidP="00483AA5">
      <w:pPr>
        <w:numPr>
          <w:ilvl w:val="0"/>
          <w:numId w:val="1"/>
        </w:numPr>
        <w:shd w:val="clear" w:color="auto" w:fill="FFFFFF"/>
        <w:spacing w:after="0" w:line="311" w:lineRule="atLeast"/>
        <w:ind w:left="0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в 2025 году и последующих годах – 20 лет    </w:t>
      </w:r>
    </w:p>
    <w:p w:rsidR="00483AA5" w:rsidRPr="00483AA5" w:rsidRDefault="00483AA5" w:rsidP="00483AA5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В страховой стаж </w:t>
      </w:r>
      <w:r w:rsidRPr="00483AA5">
        <w:rPr>
          <w:rFonts w:ascii="Arial" w:eastAsia="Times New Roman" w:hAnsi="Arial" w:cs="Arial"/>
          <w:b/>
          <w:bCs/>
          <w:color w:val="4F4F4F"/>
          <w:sz w:val="21"/>
          <w:szCs w:val="21"/>
          <w:lang w:eastAsia="ru-RU"/>
        </w:rPr>
        <w:t>засчитываются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 периоды работы, предпринимательской, творческой и иной деятельности, </w:t>
      </w:r>
      <w:r w:rsidRPr="00483AA5">
        <w:rPr>
          <w:rFonts w:ascii="Arial" w:eastAsia="Times New Roman" w:hAnsi="Arial" w:cs="Arial"/>
          <w:b/>
          <w:bCs/>
          <w:color w:val="4F4F4F"/>
          <w:sz w:val="21"/>
          <w:szCs w:val="21"/>
          <w:lang w:eastAsia="ru-RU"/>
        </w:rPr>
        <w:t>в течение которых уплачивались страховые взносы в 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фонд соцзащиты. </w:t>
      </w:r>
    </w:p>
    <w:p w:rsidR="00483AA5" w:rsidRPr="00483AA5" w:rsidRDefault="00483AA5" w:rsidP="00483AA5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В страховой стаж </w:t>
      </w:r>
      <w:r w:rsidRPr="00483AA5">
        <w:rPr>
          <w:rFonts w:ascii="Arial" w:eastAsia="Times New Roman" w:hAnsi="Arial" w:cs="Arial"/>
          <w:b/>
          <w:bCs/>
          <w:color w:val="4F4F4F"/>
          <w:sz w:val="21"/>
          <w:szCs w:val="21"/>
          <w:lang w:eastAsia="ru-RU"/>
        </w:rPr>
        <w:t>не включаются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 периоды:</w:t>
      </w:r>
    </w:p>
    <w:p w:rsidR="00483AA5" w:rsidRPr="00483AA5" w:rsidRDefault="00483AA5" w:rsidP="00483AA5">
      <w:pPr>
        <w:shd w:val="clear" w:color="auto" w:fill="FFFFFF"/>
        <w:spacing w:after="230" w:line="311" w:lineRule="atLeast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военной службы (за исключением срочной военной службы после 1 января 2020 г.) </w:t>
      </w:r>
    </w:p>
    <w:p w:rsidR="00483AA5" w:rsidRPr="00483AA5" w:rsidRDefault="00483AA5" w:rsidP="00483AA5">
      <w:pPr>
        <w:numPr>
          <w:ilvl w:val="0"/>
          <w:numId w:val="2"/>
        </w:numPr>
        <w:shd w:val="clear" w:color="auto" w:fill="FFFFFF"/>
        <w:spacing w:after="0" w:line="311" w:lineRule="atLeast"/>
        <w:ind w:left="0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учебы на дневном отделении </w:t>
      </w:r>
    </w:p>
    <w:p w:rsidR="00483AA5" w:rsidRPr="00483AA5" w:rsidRDefault="00483AA5" w:rsidP="00483AA5">
      <w:pPr>
        <w:numPr>
          <w:ilvl w:val="0"/>
          <w:numId w:val="2"/>
        </w:numPr>
        <w:shd w:val="clear" w:color="auto" w:fill="FFFFFF"/>
        <w:spacing w:after="0" w:line="311" w:lineRule="atLeast"/>
        <w:ind w:left="0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ухода за детьми в возрасте до 3 лет, детьми-инвалидами, инвалидами 1 группы, лицами, достигшими 80-летнего возраста </w:t>
      </w:r>
    </w:p>
    <w:p w:rsidR="00483AA5" w:rsidRPr="00483AA5" w:rsidRDefault="00483AA5" w:rsidP="00483AA5">
      <w:pPr>
        <w:numPr>
          <w:ilvl w:val="0"/>
          <w:numId w:val="2"/>
        </w:numPr>
        <w:shd w:val="clear" w:color="auto" w:fill="FFFFFF"/>
        <w:spacing w:after="0" w:line="311" w:lineRule="atLeast"/>
        <w:ind w:left="0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получения пособия по безработице</w:t>
      </w:r>
    </w:p>
    <w:p w:rsidR="00483AA5" w:rsidRPr="00483AA5" w:rsidRDefault="00483AA5" w:rsidP="00483AA5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Вместе с тем эти периоды учитываются при определении </w:t>
      </w:r>
      <w:r w:rsidRPr="00483AA5">
        <w:rPr>
          <w:rFonts w:ascii="Arial" w:eastAsia="Times New Roman" w:hAnsi="Arial" w:cs="Arial"/>
          <w:b/>
          <w:bCs/>
          <w:color w:val="4F4F4F"/>
          <w:sz w:val="21"/>
          <w:szCs w:val="21"/>
          <w:lang w:eastAsia="ru-RU"/>
        </w:rPr>
        <w:t>общего стажа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 xml:space="preserve">, </w:t>
      </w:r>
      <w:proofErr w:type="gramStart"/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исходя из которого исчисляется</w:t>
      </w:r>
      <w:proofErr w:type="gramEnd"/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 </w:t>
      </w:r>
      <w:r w:rsidRPr="00483AA5">
        <w:rPr>
          <w:rFonts w:ascii="Arial" w:eastAsia="Times New Roman" w:hAnsi="Arial" w:cs="Arial"/>
          <w:b/>
          <w:bCs/>
          <w:color w:val="4F4F4F"/>
          <w:sz w:val="21"/>
          <w:szCs w:val="21"/>
          <w:lang w:eastAsia="ru-RU"/>
        </w:rPr>
        <w:t>размер 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пенсии.</w:t>
      </w:r>
      <w:r w:rsidRPr="00483AA5">
        <w:rPr>
          <w:rFonts w:ascii="Arial" w:eastAsia="Times New Roman" w:hAnsi="Arial" w:cs="Arial"/>
          <w:i/>
          <w:iCs/>
          <w:color w:val="4F4F4F"/>
          <w:sz w:val="21"/>
          <w:szCs w:val="21"/>
          <w:lang w:eastAsia="ru-RU"/>
        </w:rPr>
        <w:t> 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 </w:t>
      </w:r>
    </w:p>
    <w:p w:rsidR="00483AA5" w:rsidRPr="00483AA5" w:rsidRDefault="00483AA5" w:rsidP="00483AA5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proofErr w:type="spellStart"/>
      <w:r w:rsidRPr="00483AA5">
        <w:rPr>
          <w:rFonts w:ascii="Arial" w:eastAsia="Times New Roman" w:hAnsi="Arial" w:cs="Arial"/>
          <w:b/>
          <w:bCs/>
          <w:i/>
          <w:iCs/>
          <w:color w:val="4F4F4F"/>
          <w:sz w:val="21"/>
          <w:szCs w:val="21"/>
          <w:lang w:eastAsia="ru-RU"/>
        </w:rPr>
        <w:t>Справочно</w:t>
      </w:r>
      <w:proofErr w:type="gramStart"/>
      <w:r w:rsidRPr="00483AA5">
        <w:rPr>
          <w:rFonts w:ascii="Arial" w:eastAsia="Times New Roman" w:hAnsi="Arial" w:cs="Arial"/>
          <w:b/>
          <w:bCs/>
          <w:i/>
          <w:iCs/>
          <w:color w:val="4F4F4F"/>
          <w:sz w:val="21"/>
          <w:szCs w:val="21"/>
          <w:lang w:eastAsia="ru-RU"/>
        </w:rPr>
        <w:t>:</w:t>
      </w:r>
      <w:r w:rsidRPr="00483AA5">
        <w:rPr>
          <w:rFonts w:ascii="Arial" w:eastAsia="Times New Roman" w:hAnsi="Arial" w:cs="Arial"/>
          <w:i/>
          <w:iCs/>
          <w:color w:val="4F4F4F"/>
          <w:sz w:val="21"/>
          <w:szCs w:val="21"/>
          <w:lang w:eastAsia="ru-RU"/>
        </w:rPr>
        <w:t>В</w:t>
      </w:r>
      <w:proofErr w:type="gramEnd"/>
      <w:r w:rsidRPr="00483AA5">
        <w:rPr>
          <w:rFonts w:ascii="Arial" w:eastAsia="Times New Roman" w:hAnsi="Arial" w:cs="Arial"/>
          <w:i/>
          <w:iCs/>
          <w:color w:val="4F4F4F"/>
          <w:sz w:val="21"/>
          <w:szCs w:val="21"/>
          <w:lang w:eastAsia="ru-RU"/>
        </w:rPr>
        <w:t>се</w:t>
      </w:r>
      <w:proofErr w:type="spellEnd"/>
      <w:r w:rsidRPr="00483AA5">
        <w:rPr>
          <w:rFonts w:ascii="Arial" w:eastAsia="Times New Roman" w:hAnsi="Arial" w:cs="Arial"/>
          <w:i/>
          <w:iCs/>
          <w:color w:val="4F4F4F"/>
          <w:sz w:val="21"/>
          <w:szCs w:val="21"/>
          <w:lang w:eastAsia="ru-RU"/>
        </w:rPr>
        <w:t xml:space="preserve"> виды деятельности, которую можно включить в общий стаж, перечислены </w:t>
      </w:r>
      <w:r w:rsidRPr="00483AA5">
        <w:rPr>
          <w:rFonts w:ascii="Arial" w:eastAsia="Times New Roman" w:hAnsi="Arial" w:cs="Arial"/>
          <w:b/>
          <w:bCs/>
          <w:i/>
          <w:iCs/>
          <w:color w:val="4F4F4F"/>
          <w:sz w:val="21"/>
          <w:szCs w:val="21"/>
          <w:lang w:eastAsia="ru-RU"/>
        </w:rPr>
        <w:t>в статье 51</w:t>
      </w:r>
      <w:r w:rsidRPr="00483AA5">
        <w:rPr>
          <w:rFonts w:ascii="Arial" w:eastAsia="Times New Roman" w:hAnsi="Arial" w:cs="Arial"/>
          <w:i/>
          <w:iCs/>
          <w:color w:val="4F4F4F"/>
          <w:sz w:val="21"/>
          <w:szCs w:val="21"/>
          <w:lang w:eastAsia="ru-RU"/>
        </w:rPr>
        <w:t> Закона Республики Беларусь «О пенсионном обеспечении». </w:t>
      </w:r>
    </w:p>
    <w:p w:rsidR="00483AA5" w:rsidRPr="00483AA5" w:rsidRDefault="00483AA5" w:rsidP="00483AA5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Исчисление страхового стажа за периоды </w:t>
      </w:r>
      <w:r w:rsidRPr="00483AA5">
        <w:rPr>
          <w:rFonts w:ascii="Arial" w:eastAsia="Times New Roman" w:hAnsi="Arial" w:cs="Arial"/>
          <w:b/>
          <w:bCs/>
          <w:color w:val="4F4F4F"/>
          <w:sz w:val="21"/>
          <w:szCs w:val="21"/>
          <w:lang w:eastAsia="ru-RU"/>
        </w:rPr>
        <w:t>после 1 июля 1998 г. 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осуществляется </w:t>
      </w:r>
      <w:r w:rsidRPr="00483AA5">
        <w:rPr>
          <w:rFonts w:ascii="Arial" w:eastAsia="Times New Roman" w:hAnsi="Arial" w:cs="Arial"/>
          <w:b/>
          <w:bCs/>
          <w:color w:val="4F4F4F"/>
          <w:sz w:val="21"/>
          <w:szCs w:val="21"/>
          <w:lang w:eastAsia="ru-RU"/>
        </w:rPr>
        <w:t>с учетом уровня получаемого работником заработка (дохода), из которого платились страховые взносы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.</w:t>
      </w:r>
    </w:p>
    <w:p w:rsidR="00483AA5" w:rsidRPr="00483AA5" w:rsidRDefault="00483AA5" w:rsidP="00483AA5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Так, если страховые взносы уплачены за календарный год (либо менее, если в году были прием на работу или увольнение, регистрация или исключение из числа плательщиков страховых взносов) из заработка (дохода) </w:t>
      </w:r>
      <w:r w:rsidRPr="00483AA5">
        <w:rPr>
          <w:rFonts w:ascii="Arial" w:eastAsia="Times New Roman" w:hAnsi="Arial" w:cs="Arial"/>
          <w:b/>
          <w:bCs/>
          <w:color w:val="4F4F4F"/>
          <w:sz w:val="21"/>
          <w:szCs w:val="21"/>
          <w:lang w:eastAsia="ru-RU"/>
        </w:rPr>
        <w:t>ниже 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минимальной заработной платы, страховой стаж </w:t>
      </w:r>
      <w:r w:rsidRPr="00483AA5">
        <w:rPr>
          <w:rFonts w:ascii="Arial" w:eastAsia="Times New Roman" w:hAnsi="Arial" w:cs="Arial"/>
          <w:b/>
          <w:bCs/>
          <w:color w:val="4F4F4F"/>
          <w:sz w:val="21"/>
          <w:szCs w:val="21"/>
          <w:lang w:eastAsia="ru-RU"/>
        </w:rPr>
        <w:t>корректируется в сторону уменьшения </w:t>
      </w: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с применением поправочного коэффициента. </w:t>
      </w:r>
    </w:p>
    <w:p w:rsidR="00483AA5" w:rsidRPr="00483AA5" w:rsidRDefault="00483AA5" w:rsidP="00483AA5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proofErr w:type="spellStart"/>
      <w:r w:rsidRPr="00483AA5">
        <w:rPr>
          <w:rFonts w:ascii="Arial" w:eastAsia="Times New Roman" w:hAnsi="Arial" w:cs="Arial"/>
          <w:b/>
          <w:bCs/>
          <w:i/>
          <w:iCs/>
          <w:color w:val="4F4F4F"/>
          <w:sz w:val="21"/>
          <w:szCs w:val="21"/>
          <w:lang w:eastAsia="ru-RU"/>
        </w:rPr>
        <w:t>Справочно</w:t>
      </w:r>
      <w:proofErr w:type="spellEnd"/>
      <w:r w:rsidRPr="00483AA5">
        <w:rPr>
          <w:rFonts w:ascii="Arial" w:eastAsia="Times New Roman" w:hAnsi="Arial" w:cs="Arial"/>
          <w:b/>
          <w:bCs/>
          <w:i/>
          <w:iCs/>
          <w:color w:val="4F4F4F"/>
          <w:sz w:val="21"/>
          <w:szCs w:val="21"/>
          <w:lang w:eastAsia="ru-RU"/>
        </w:rPr>
        <w:t>: </w:t>
      </w:r>
      <w:r w:rsidRPr="00483AA5">
        <w:rPr>
          <w:rFonts w:ascii="Arial" w:eastAsia="Times New Roman" w:hAnsi="Arial" w:cs="Arial"/>
          <w:i/>
          <w:iCs/>
          <w:color w:val="4F4F4F"/>
          <w:sz w:val="21"/>
          <w:szCs w:val="21"/>
          <w:lang w:eastAsia="ru-RU"/>
        </w:rPr>
        <w:t>Поправочный коэффициент рассчитывается путем деления фактического заработка (дохода), из которого уплачены взносы, на среднеарифметическую величину минимальной заработной платы за соответствующий период уплаты страховых взносов.</w:t>
      </w:r>
    </w:p>
    <w:p w:rsidR="00483AA5" w:rsidRPr="00483AA5" w:rsidRDefault="00483AA5" w:rsidP="00483AA5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 xml:space="preserve">За консультацией по вопросам исчисления страхового стажа для назначения пенсии можно обратиться к специалистам управления по труду, занятости и социальной защите Чашникского райисполкома </w:t>
      </w:r>
      <w:proofErr w:type="gramStart"/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>по</w:t>
      </w:r>
      <w:proofErr w:type="gramEnd"/>
      <w:r w:rsidRPr="00483AA5">
        <w:rPr>
          <w:rFonts w:ascii="Arial" w:eastAsia="Times New Roman" w:hAnsi="Arial" w:cs="Arial"/>
          <w:color w:val="4F4F4F"/>
          <w:sz w:val="21"/>
          <w:szCs w:val="21"/>
          <w:lang w:eastAsia="ru-RU"/>
        </w:rPr>
        <w:t xml:space="preserve"> тел. 8 (02133) 3 47 37, 8 (02133) 3 47 32.</w:t>
      </w:r>
    </w:p>
    <w:p w:rsidR="003A4A27" w:rsidRDefault="003A4A27"/>
    <w:sectPr w:rsidR="003A4A27" w:rsidSect="0022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D2570"/>
    <w:multiLevelType w:val="multilevel"/>
    <w:tmpl w:val="0270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7F3DB2"/>
    <w:multiLevelType w:val="multilevel"/>
    <w:tmpl w:val="4E0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3AA5"/>
    <w:rsid w:val="00222580"/>
    <w:rsid w:val="0032338A"/>
    <w:rsid w:val="003A4A27"/>
    <w:rsid w:val="00483AA5"/>
    <w:rsid w:val="005704D6"/>
    <w:rsid w:val="00636240"/>
    <w:rsid w:val="00815E83"/>
    <w:rsid w:val="00990EB3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8A"/>
  </w:style>
  <w:style w:type="paragraph" w:styleId="1">
    <w:name w:val="heading 1"/>
    <w:basedOn w:val="a"/>
    <w:link w:val="10"/>
    <w:uiPriority w:val="9"/>
    <w:qFormat/>
    <w:rsid w:val="00483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83A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8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>Microsoft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2025-09-15T13:22:00Z</dcterms:created>
  <dcterms:modified xsi:type="dcterms:W3CDTF">2025-09-15T13:22:00Z</dcterms:modified>
</cp:coreProperties>
</file>