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49" w:rsidRPr="005F0A4C" w:rsidRDefault="00784C49" w:rsidP="00784C49">
      <w:pPr>
        <w:spacing w:after="0" w:line="240" w:lineRule="auto"/>
        <w:ind w:right="251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F0A4C">
        <w:rPr>
          <w:rFonts w:ascii="Times New Roman" w:hAnsi="Times New Roman" w:cs="Times New Roman"/>
          <w:sz w:val="26"/>
          <w:szCs w:val="26"/>
        </w:rPr>
        <w:t xml:space="preserve">О работе службы «одно окно» </w:t>
      </w:r>
      <w:proofErr w:type="spellStart"/>
      <w:r w:rsidRPr="005F0A4C">
        <w:rPr>
          <w:rFonts w:ascii="Times New Roman" w:hAnsi="Times New Roman" w:cs="Times New Roman"/>
          <w:sz w:val="26"/>
          <w:szCs w:val="26"/>
        </w:rPr>
        <w:t>Чашникского</w:t>
      </w:r>
      <w:proofErr w:type="spellEnd"/>
      <w:r w:rsidRPr="005F0A4C">
        <w:rPr>
          <w:rFonts w:ascii="Times New Roman" w:hAnsi="Times New Roman" w:cs="Times New Roman"/>
          <w:sz w:val="26"/>
          <w:szCs w:val="26"/>
        </w:rPr>
        <w:t xml:space="preserve"> районного исполнительного комитета</w:t>
      </w:r>
      <w:r w:rsidRPr="005F0A4C">
        <w:rPr>
          <w:rFonts w:ascii="Times New Roman" w:hAnsi="Times New Roman" w:cs="Times New Roman"/>
          <w:sz w:val="26"/>
          <w:szCs w:val="26"/>
          <w:lang w:val="be-BY"/>
        </w:rPr>
        <w:t xml:space="preserve"> в 2024 году</w:t>
      </w:r>
    </w:p>
    <w:p w:rsidR="00784C49" w:rsidRPr="005F0A4C" w:rsidRDefault="00784C49" w:rsidP="00784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 xml:space="preserve">В 2024 году службой «одно окно» </w:t>
      </w:r>
      <w:proofErr w:type="spellStart"/>
      <w:r w:rsidRPr="005F0A4C">
        <w:rPr>
          <w:rFonts w:ascii="Times New Roman" w:hAnsi="Times New Roman" w:cs="Times New Roman"/>
          <w:sz w:val="26"/>
          <w:szCs w:val="26"/>
        </w:rPr>
        <w:t>Чашникского</w:t>
      </w:r>
      <w:proofErr w:type="spellEnd"/>
      <w:r w:rsidRPr="005F0A4C">
        <w:rPr>
          <w:rFonts w:ascii="Times New Roman" w:hAnsi="Times New Roman" w:cs="Times New Roman"/>
          <w:sz w:val="26"/>
          <w:szCs w:val="26"/>
        </w:rPr>
        <w:t xml:space="preserve"> районного исполнительного комитета принято 2290 заявлений на осуществление административных процедур (2023 - 1453), из них: 1470  - заявления граждан (2023</w:t>
      </w:r>
      <w:r w:rsidR="0071545E" w:rsidRPr="005F0A4C">
        <w:rPr>
          <w:rFonts w:ascii="Times New Roman" w:hAnsi="Times New Roman" w:cs="Times New Roman"/>
          <w:sz w:val="26"/>
          <w:szCs w:val="26"/>
        </w:rPr>
        <w:t xml:space="preserve"> </w:t>
      </w:r>
      <w:r w:rsidRPr="005F0A4C">
        <w:rPr>
          <w:rFonts w:ascii="Times New Roman" w:hAnsi="Times New Roman" w:cs="Times New Roman"/>
          <w:sz w:val="26"/>
          <w:szCs w:val="26"/>
        </w:rPr>
        <w:t>-</w:t>
      </w:r>
      <w:r w:rsidR="0071545E" w:rsidRPr="005F0A4C">
        <w:rPr>
          <w:rFonts w:ascii="Times New Roman" w:hAnsi="Times New Roman" w:cs="Times New Roman"/>
          <w:sz w:val="26"/>
          <w:szCs w:val="26"/>
        </w:rPr>
        <w:t xml:space="preserve"> </w:t>
      </w:r>
      <w:r w:rsidRPr="005F0A4C">
        <w:rPr>
          <w:rFonts w:ascii="Times New Roman" w:hAnsi="Times New Roman" w:cs="Times New Roman"/>
          <w:sz w:val="26"/>
          <w:szCs w:val="26"/>
        </w:rPr>
        <w:t>942),  820- субъектов хозяйствования (2023 - 511).</w:t>
      </w:r>
    </w:p>
    <w:p w:rsidR="00784C49" w:rsidRPr="005F0A4C" w:rsidRDefault="00784C49" w:rsidP="00784C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 xml:space="preserve">  Количество при</w:t>
      </w:r>
      <w:r w:rsidR="00A9606A" w:rsidRPr="005F0A4C">
        <w:rPr>
          <w:rFonts w:ascii="Times New Roman" w:hAnsi="Times New Roman" w:cs="Times New Roman"/>
          <w:sz w:val="26"/>
          <w:szCs w:val="26"/>
        </w:rPr>
        <w:t>нятых службой «одно окно» в 2024</w:t>
      </w:r>
      <w:r w:rsidRPr="005F0A4C">
        <w:rPr>
          <w:rFonts w:ascii="Times New Roman" w:hAnsi="Times New Roman" w:cs="Times New Roman"/>
          <w:sz w:val="26"/>
          <w:szCs w:val="26"/>
        </w:rPr>
        <w:t xml:space="preserve"> году заявлений граждан на осуществление администра</w:t>
      </w:r>
      <w:r w:rsidR="00A9606A" w:rsidRPr="005F0A4C">
        <w:rPr>
          <w:rFonts w:ascii="Times New Roman" w:hAnsi="Times New Roman" w:cs="Times New Roman"/>
          <w:sz w:val="26"/>
          <w:szCs w:val="26"/>
        </w:rPr>
        <w:t>тивных процедур увеличилось на 5</w:t>
      </w:r>
      <w:r w:rsidR="002622FD" w:rsidRPr="005F0A4C">
        <w:rPr>
          <w:rFonts w:ascii="Times New Roman" w:hAnsi="Times New Roman" w:cs="Times New Roman"/>
          <w:sz w:val="26"/>
          <w:szCs w:val="26"/>
        </w:rPr>
        <w:t>8</w:t>
      </w:r>
      <w:r w:rsidRPr="005F0A4C">
        <w:rPr>
          <w:rFonts w:ascii="Times New Roman" w:hAnsi="Times New Roman" w:cs="Times New Roman"/>
          <w:sz w:val="26"/>
          <w:szCs w:val="26"/>
        </w:rPr>
        <w:t xml:space="preserve"> процентов в  сравнении с аналогичным периодом прошлого года.</w:t>
      </w:r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>Наиболее востребованы у граждан административные процедуры по вопро</w:t>
      </w:r>
      <w:r w:rsidR="00D04ACA" w:rsidRPr="005F0A4C">
        <w:rPr>
          <w:rFonts w:ascii="Times New Roman" w:hAnsi="Times New Roman" w:cs="Times New Roman"/>
          <w:sz w:val="26"/>
          <w:szCs w:val="26"/>
        </w:rPr>
        <w:t>сам архитектуры и строительства, жилищных правоотношений</w:t>
      </w:r>
      <w:r w:rsidRPr="005F0A4C">
        <w:rPr>
          <w:rFonts w:ascii="Times New Roman" w:hAnsi="Times New Roman" w:cs="Times New Roman"/>
          <w:sz w:val="26"/>
          <w:szCs w:val="26"/>
        </w:rPr>
        <w:t>.</w:t>
      </w:r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>Так, 2</w:t>
      </w:r>
      <w:r w:rsidR="00D04ACA" w:rsidRPr="005F0A4C">
        <w:rPr>
          <w:rFonts w:ascii="Times New Roman" w:hAnsi="Times New Roman" w:cs="Times New Roman"/>
          <w:sz w:val="26"/>
          <w:szCs w:val="26"/>
        </w:rPr>
        <w:t>28</w:t>
      </w:r>
      <w:r w:rsidRPr="005F0A4C">
        <w:rPr>
          <w:rFonts w:ascii="Times New Roman" w:hAnsi="Times New Roman" w:cs="Times New Roman"/>
          <w:sz w:val="26"/>
          <w:szCs w:val="26"/>
        </w:rPr>
        <w:t xml:space="preserve"> граждан обратилось за осуществлением административной процедуры о выдаче разрешения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сложности. Наибольшее количество заявлений граждан связано с устройством электрического отопления в одноквартирных жилых домах, квартирах, принадлежащих им на праве собственности;</w:t>
      </w:r>
    </w:p>
    <w:p w:rsidR="00784C49" w:rsidRPr="005F0A4C" w:rsidRDefault="00D04ACA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>253</w:t>
      </w:r>
      <w:r w:rsidR="00784C49" w:rsidRPr="005F0A4C">
        <w:rPr>
          <w:rFonts w:ascii="Times New Roman" w:hAnsi="Times New Roman" w:cs="Times New Roman"/>
          <w:sz w:val="26"/>
          <w:szCs w:val="26"/>
        </w:rPr>
        <w:t xml:space="preserve"> – для получения направлений  в учреждение дошкольного образования;</w:t>
      </w:r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>8</w:t>
      </w:r>
      <w:r w:rsidR="002F6F54" w:rsidRPr="005F0A4C">
        <w:rPr>
          <w:rFonts w:ascii="Times New Roman" w:hAnsi="Times New Roman" w:cs="Times New Roman"/>
          <w:sz w:val="26"/>
          <w:szCs w:val="26"/>
        </w:rPr>
        <w:t>1</w:t>
      </w:r>
      <w:r w:rsidRPr="005F0A4C">
        <w:rPr>
          <w:rFonts w:ascii="Times New Roman" w:hAnsi="Times New Roman" w:cs="Times New Roman"/>
          <w:sz w:val="26"/>
          <w:szCs w:val="26"/>
        </w:rPr>
        <w:t xml:space="preserve"> – для регистрации договора найма (аренды) жилого помещения частного жилищного фонда и дополнительных соглашений к нему;</w:t>
      </w:r>
    </w:p>
    <w:p w:rsidR="00784C49" w:rsidRPr="005F0A4C" w:rsidRDefault="002F6F54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>116</w:t>
      </w:r>
      <w:r w:rsidR="00784C49" w:rsidRPr="005F0A4C">
        <w:rPr>
          <w:rFonts w:ascii="Times New Roman" w:hAnsi="Times New Roman" w:cs="Times New Roman"/>
          <w:sz w:val="26"/>
          <w:szCs w:val="26"/>
        </w:rPr>
        <w:t xml:space="preserve"> – по вопросам </w:t>
      </w:r>
      <w:r w:rsidRPr="005F0A4C">
        <w:rPr>
          <w:rFonts w:ascii="Times New Roman" w:hAnsi="Times New Roman" w:cs="Times New Roman"/>
          <w:sz w:val="26"/>
          <w:szCs w:val="26"/>
        </w:rPr>
        <w:t xml:space="preserve">включения в списки на возмещение части расходов на устройство </w:t>
      </w:r>
      <w:proofErr w:type="spellStart"/>
      <w:r w:rsidRPr="005F0A4C">
        <w:rPr>
          <w:rFonts w:ascii="Times New Roman" w:hAnsi="Times New Roman" w:cs="Times New Roman"/>
          <w:sz w:val="26"/>
          <w:szCs w:val="26"/>
        </w:rPr>
        <w:t>электроотопления</w:t>
      </w:r>
      <w:proofErr w:type="spellEnd"/>
      <w:r w:rsidRPr="005F0A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0A4C">
        <w:rPr>
          <w:rFonts w:ascii="Times New Roman" w:hAnsi="Times New Roman" w:cs="Times New Roman"/>
          <w:sz w:val="26"/>
          <w:szCs w:val="26"/>
        </w:rPr>
        <w:t>эксплуатирумых</w:t>
      </w:r>
      <w:proofErr w:type="spellEnd"/>
      <w:r w:rsidRPr="005F0A4C">
        <w:rPr>
          <w:rFonts w:ascii="Times New Roman" w:hAnsi="Times New Roman" w:cs="Times New Roman"/>
          <w:sz w:val="26"/>
          <w:szCs w:val="26"/>
        </w:rPr>
        <w:t xml:space="preserve"> жилых помещений и на возмещение расходов.</w:t>
      </w:r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 xml:space="preserve">По </w:t>
      </w:r>
      <w:r w:rsidR="00EC5503">
        <w:rPr>
          <w:rFonts w:ascii="Times New Roman" w:hAnsi="Times New Roman" w:cs="Times New Roman"/>
          <w:sz w:val="26"/>
          <w:szCs w:val="26"/>
        </w:rPr>
        <w:t>1442</w:t>
      </w:r>
      <w:r w:rsidRPr="005F0A4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F6F54" w:rsidRPr="005F0A4C">
        <w:rPr>
          <w:rFonts w:ascii="Times New Roman" w:hAnsi="Times New Roman" w:cs="Times New Roman"/>
          <w:sz w:val="26"/>
          <w:szCs w:val="26"/>
        </w:rPr>
        <w:t xml:space="preserve">заявлениям </w:t>
      </w:r>
      <w:r w:rsidRPr="005F0A4C">
        <w:rPr>
          <w:rFonts w:ascii="Times New Roman" w:hAnsi="Times New Roman" w:cs="Times New Roman"/>
          <w:sz w:val="26"/>
          <w:szCs w:val="26"/>
        </w:rPr>
        <w:t>граждан приняты положительные административные решения.</w:t>
      </w:r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>В 202</w:t>
      </w:r>
      <w:r w:rsidR="00134FF9" w:rsidRPr="005F0A4C">
        <w:rPr>
          <w:rFonts w:ascii="Times New Roman" w:hAnsi="Times New Roman" w:cs="Times New Roman"/>
          <w:sz w:val="26"/>
          <w:szCs w:val="26"/>
        </w:rPr>
        <w:t>4</w:t>
      </w:r>
      <w:r w:rsidRPr="005F0A4C">
        <w:rPr>
          <w:rFonts w:ascii="Times New Roman" w:hAnsi="Times New Roman" w:cs="Times New Roman"/>
          <w:sz w:val="26"/>
          <w:szCs w:val="26"/>
        </w:rPr>
        <w:t xml:space="preserve"> году количество заявлений субъектов хозяйствования на осуществление административных процедур </w:t>
      </w:r>
      <w:r w:rsidR="00134FF9" w:rsidRPr="005F0A4C">
        <w:rPr>
          <w:rFonts w:ascii="Times New Roman" w:hAnsi="Times New Roman" w:cs="Times New Roman"/>
          <w:sz w:val="26"/>
          <w:szCs w:val="26"/>
        </w:rPr>
        <w:t>увеличилось</w:t>
      </w:r>
      <w:r w:rsidRPr="005F0A4C">
        <w:rPr>
          <w:rFonts w:ascii="Times New Roman" w:hAnsi="Times New Roman" w:cs="Times New Roman"/>
          <w:sz w:val="26"/>
          <w:szCs w:val="26"/>
        </w:rPr>
        <w:t xml:space="preserve">  на </w:t>
      </w:r>
      <w:r w:rsidR="00134FF9" w:rsidRPr="005F0A4C">
        <w:rPr>
          <w:rFonts w:ascii="Times New Roman" w:hAnsi="Times New Roman" w:cs="Times New Roman"/>
          <w:sz w:val="26"/>
          <w:szCs w:val="26"/>
        </w:rPr>
        <w:t>60</w:t>
      </w:r>
      <w:r w:rsidRPr="005F0A4C">
        <w:rPr>
          <w:rFonts w:ascii="Times New Roman" w:hAnsi="Times New Roman" w:cs="Times New Roman"/>
          <w:sz w:val="26"/>
          <w:szCs w:val="26"/>
        </w:rPr>
        <w:t xml:space="preserve"> процентов в сравнении с аналогичным периодом прошлого года.</w:t>
      </w:r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>Среди  административных процедур, осуществляемых в отношении субъектов хозяйствования в 2023</w:t>
      </w:r>
      <w:r w:rsidR="00134FF9" w:rsidRPr="005F0A4C">
        <w:rPr>
          <w:rFonts w:ascii="Times New Roman" w:hAnsi="Times New Roman" w:cs="Times New Roman"/>
          <w:sz w:val="26"/>
          <w:szCs w:val="26"/>
        </w:rPr>
        <w:t>4</w:t>
      </w:r>
      <w:r w:rsidRPr="005F0A4C">
        <w:rPr>
          <w:rFonts w:ascii="Times New Roman" w:hAnsi="Times New Roman" w:cs="Times New Roman"/>
          <w:sz w:val="26"/>
          <w:szCs w:val="26"/>
        </w:rPr>
        <w:t>году,  наиболее востребованы были:</w:t>
      </w:r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 xml:space="preserve"> регистрация договора найма жилого помещения государственного жилищного фонда частного или государственного жилищного фонда или дополнительного соглашения к такому договору;</w:t>
      </w:r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>выдача разрешительной документации на проектирование, возведение, реконструкцию строений</w:t>
      </w:r>
      <w:proofErr w:type="gramStart"/>
      <w:r w:rsidRPr="005F0A4C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 xml:space="preserve">включение сведений о субъектах торговли, субъектах общественного питания, торговых объектах,  торговых центрах, рынках, </w:t>
      </w:r>
      <w:proofErr w:type="spellStart"/>
      <w:proofErr w:type="gramStart"/>
      <w:r w:rsidRPr="005F0A4C">
        <w:rPr>
          <w:rFonts w:ascii="Times New Roman" w:hAnsi="Times New Roman" w:cs="Times New Roman"/>
          <w:sz w:val="26"/>
          <w:szCs w:val="26"/>
        </w:rPr>
        <w:t>интернет-магазинах</w:t>
      </w:r>
      <w:proofErr w:type="spellEnd"/>
      <w:proofErr w:type="gramEnd"/>
      <w:r w:rsidRPr="005F0A4C">
        <w:rPr>
          <w:rFonts w:ascii="Times New Roman" w:hAnsi="Times New Roman" w:cs="Times New Roman"/>
          <w:sz w:val="26"/>
          <w:szCs w:val="26"/>
        </w:rPr>
        <w:t xml:space="preserve"> и др. в Торговый реестр Республики Беларусь.</w:t>
      </w:r>
    </w:p>
    <w:p w:rsidR="00784C49" w:rsidRPr="005F0A4C" w:rsidRDefault="00784C49" w:rsidP="00134FF9">
      <w:pPr>
        <w:spacing w:after="0" w:line="240" w:lineRule="auto"/>
        <w:jc w:val="both"/>
        <w:rPr>
          <w:sz w:val="26"/>
          <w:szCs w:val="26"/>
          <w:lang w:val="be-BY"/>
        </w:rPr>
      </w:pPr>
      <w:r w:rsidRPr="005F0A4C">
        <w:rPr>
          <w:rFonts w:ascii="Times New Roman" w:hAnsi="Times New Roman" w:cs="Times New Roman"/>
          <w:sz w:val="26"/>
          <w:szCs w:val="26"/>
        </w:rPr>
        <w:tab/>
        <w:t>В 202</w:t>
      </w:r>
      <w:r w:rsidR="00134FF9" w:rsidRPr="005F0A4C">
        <w:rPr>
          <w:rFonts w:ascii="Times New Roman" w:hAnsi="Times New Roman" w:cs="Times New Roman"/>
          <w:sz w:val="26"/>
          <w:szCs w:val="26"/>
        </w:rPr>
        <w:t>4</w:t>
      </w:r>
      <w:r w:rsidRPr="005F0A4C">
        <w:rPr>
          <w:rFonts w:ascii="Times New Roman" w:hAnsi="Times New Roman" w:cs="Times New Roman"/>
          <w:sz w:val="26"/>
          <w:szCs w:val="26"/>
        </w:rPr>
        <w:t xml:space="preserve"> году в Витебский облисполком </w:t>
      </w:r>
      <w:r w:rsidR="00134FF9" w:rsidRPr="005F0A4C">
        <w:rPr>
          <w:rFonts w:ascii="Times New Roman" w:hAnsi="Times New Roman" w:cs="Times New Roman"/>
          <w:sz w:val="26"/>
          <w:szCs w:val="26"/>
        </w:rPr>
        <w:t>административные</w:t>
      </w:r>
      <w:r w:rsidRPr="005F0A4C">
        <w:rPr>
          <w:rFonts w:ascii="Times New Roman" w:hAnsi="Times New Roman" w:cs="Times New Roman"/>
          <w:sz w:val="26"/>
          <w:szCs w:val="26"/>
        </w:rPr>
        <w:t xml:space="preserve"> решения райисполкома об отказе в осуществлении административных процедур </w:t>
      </w:r>
      <w:r w:rsidR="00134FF9" w:rsidRPr="005F0A4C">
        <w:rPr>
          <w:rFonts w:ascii="Times New Roman" w:hAnsi="Times New Roman" w:cs="Times New Roman"/>
          <w:sz w:val="26"/>
          <w:szCs w:val="26"/>
        </w:rPr>
        <w:t>не обжаловались.</w:t>
      </w:r>
    </w:p>
    <w:p w:rsidR="00C012DA" w:rsidRPr="00784C49" w:rsidRDefault="00C012DA">
      <w:pPr>
        <w:rPr>
          <w:lang w:val="be-BY"/>
        </w:rPr>
      </w:pPr>
    </w:p>
    <w:sectPr w:rsidR="00C012DA" w:rsidRPr="00784C49" w:rsidSect="00E1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characterSpacingControl w:val="doNotCompress"/>
  <w:compat>
    <w:useFELayout/>
  </w:compat>
  <w:rsids>
    <w:rsidRoot w:val="00784C49"/>
    <w:rsid w:val="00134FF9"/>
    <w:rsid w:val="002622FD"/>
    <w:rsid w:val="002F6F54"/>
    <w:rsid w:val="005F0A4C"/>
    <w:rsid w:val="0071545E"/>
    <w:rsid w:val="00784C49"/>
    <w:rsid w:val="00A9606A"/>
    <w:rsid w:val="00C012DA"/>
    <w:rsid w:val="00D04ACA"/>
    <w:rsid w:val="00E134F5"/>
    <w:rsid w:val="00EC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C4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381</Words>
  <Characters>2174</Characters>
  <Application>Microsoft Office Word</Application>
  <DocSecurity>0</DocSecurity>
  <Lines>18</Lines>
  <Paragraphs>5</Paragraphs>
  <ScaleCrop>false</ScaleCrop>
  <Company>Grizli777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2025-02-01T13:17:00Z</dcterms:created>
  <dcterms:modified xsi:type="dcterms:W3CDTF">2025-03-25T06:51:00Z</dcterms:modified>
</cp:coreProperties>
</file>