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53" w:rsidRPr="00890D53" w:rsidRDefault="00890D53" w:rsidP="00890D53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44"/>
          <w:szCs w:val="44"/>
          <w:lang w:eastAsia="ru-RU"/>
        </w:rPr>
      </w:pPr>
      <w:r w:rsidRPr="00890D53">
        <w:rPr>
          <w:rFonts w:ascii="Times New Roman" w:eastAsia="Times New Roman" w:hAnsi="Times New Roman" w:cs="Times New Roman"/>
          <w:b/>
          <w:bCs/>
          <w:color w:val="282828"/>
          <w:sz w:val="44"/>
          <w:szCs w:val="44"/>
          <w:lang w:eastAsia="ru-RU"/>
        </w:rPr>
        <w:t>Запрет на вылов сома</w:t>
      </w:r>
    </w:p>
    <w:p w:rsidR="00890D53" w:rsidRPr="00890D53" w:rsidRDefault="00890D53" w:rsidP="00890D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Беларуси действуют строгие ограничения на вылов сома обыкновенного, направленные на сохранение его популяции.</w:t>
      </w:r>
    </w:p>
    <w:p w:rsidR="00890D53" w:rsidRPr="00890D53" w:rsidRDefault="00890D53" w:rsidP="00890D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Брестской и Гомельской областях вылов сома запрещен с 19 мая по 19 июня, тогда как в других регионах (Минская, Гродненская, Могилевская, </w:t>
      </w:r>
      <w:r w:rsidRPr="00890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Витебская области) ограничения действуют с 31 мая по 1 июля</w:t>
      </w:r>
      <w:r w:rsidRPr="008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связаны с периодом нереста у этого вида, когда для размножения сом покидает привычные места обитания, становясь легкой добычей. Случайно пойманного сома в запретный период необходимо немедленно выпустить в водоем в любом виде. </w:t>
      </w:r>
    </w:p>
    <w:p w:rsidR="00890D53" w:rsidRPr="00890D53" w:rsidRDefault="00890D53" w:rsidP="00890D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запрета влечет административную ответственность по ч.1 ст.16.25 КоАП Республики Беларусь с наложением штрафа от 10 до 30 базовых величин, возможна также конфискация орудий лова. Незаконная добыча одной особи сома во время запрета обойдется нарушителю в 12 базовых величин. А в случае, если ущерб от нелегальной рыбалки превысит 100 базовых величин, может быть возбуждено уголовное дело.</w:t>
      </w:r>
    </w:p>
    <w:p w:rsidR="00890D53" w:rsidRPr="00890D53" w:rsidRDefault="00890D53" w:rsidP="00890D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24654</wp:posOffset>
            </wp:positionH>
            <wp:positionV relativeFrom="paragraph">
              <wp:posOffset>709543</wp:posOffset>
            </wp:positionV>
            <wp:extent cx="5931535" cy="3339465"/>
            <wp:effectExtent l="0" t="0" r="0" b="0"/>
            <wp:wrapThrough wrapText="bothSides">
              <wp:wrapPolygon edited="0">
                <wp:start x="0" y="0"/>
                <wp:lineTo x="0" y="21440"/>
                <wp:lineTo x="21505" y="21440"/>
                <wp:lineTo x="21505" y="0"/>
                <wp:lineTo x="0" y="0"/>
              </wp:wrapPolygon>
            </wp:wrapThrough>
            <wp:docPr id="1" name="Рисунок 1" descr="C:\Users\User\Downloads\som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om2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этих мер — не только способ избежать штрафов, но и вклад в сохранение биоразнообразия белорусских рек и озер для будущих поколений.</w:t>
      </w:r>
    </w:p>
    <w:p w:rsidR="00890D53" w:rsidRPr="00890D53" w:rsidRDefault="00890D53" w:rsidP="00890D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стали свидетелем нарушения природоохранного законодательства, сообщите об этом по телефону доверия Государственной инспекции: 8 (017) 39-00-000; 8 (033) 333-6-000.</w:t>
      </w:r>
    </w:p>
    <w:p w:rsidR="0038162E" w:rsidRPr="00890D53" w:rsidRDefault="0038162E" w:rsidP="0000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62E" w:rsidRPr="0089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2F"/>
    <w:rsid w:val="00002658"/>
    <w:rsid w:val="001B412F"/>
    <w:rsid w:val="0038162E"/>
    <w:rsid w:val="008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06B9"/>
  <w15:chartTrackingRefBased/>
  <w15:docId w15:val="{25FC3346-445C-4EEB-A087-4297E53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2025-06-02T09:29:00Z</dcterms:created>
  <dcterms:modified xsi:type="dcterms:W3CDTF">2025-06-02T09:43:00Z</dcterms:modified>
</cp:coreProperties>
</file>