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0FD1">
      <w:pPr>
        <w:shd w:val="clear" w:color="auto" w:fill="FFFFFF"/>
        <w:spacing w:after="100" w:afterAutospacing="1" w:line="240" w:lineRule="auto"/>
        <w:outlineLvl w:val="0"/>
        <w:rPr>
          <w:rFonts w:ascii="Arial" w:hAnsi="Arial" w:eastAsia="Times New Roman" w:cs="Arial"/>
          <w:b/>
          <w:bCs/>
          <w:color w:val="121212"/>
          <w:kern w:val="36"/>
          <w:sz w:val="48"/>
          <w:szCs w:val="48"/>
          <w:lang w:eastAsia="ru-RU"/>
        </w:rPr>
      </w:pPr>
      <w:bookmarkStart w:id="0" w:name="_GoBack"/>
      <w:r>
        <w:rPr>
          <w:rFonts w:ascii="Arial" w:hAnsi="Arial" w:eastAsia="Times New Roman" w:cs="Arial"/>
          <w:b/>
          <w:bCs/>
          <w:color w:val="121212"/>
          <w:kern w:val="36"/>
          <w:sz w:val="48"/>
          <w:szCs w:val="48"/>
          <w:lang w:eastAsia="ru-RU"/>
        </w:rPr>
        <w:t>Как узнать, отнесен ли гражданин к не занятым в экономике</w:t>
      </w:r>
    </w:p>
    <w:bookmarkEnd w:id="0"/>
    <w:p w14:paraId="6E63B008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 </w:t>
      </w:r>
    </w:p>
    <w:p w14:paraId="1A5BCB64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Воспользоваться данной услугой гражданин может </w:t>
      </w:r>
      <w:r>
        <w:rPr>
          <w:rFonts w:ascii="Arial" w:hAnsi="Arial" w:eastAsia="Times New Roman" w:cs="Arial"/>
          <w:b/>
          <w:bCs/>
          <w:color w:val="121212"/>
          <w:sz w:val="19"/>
          <w:szCs w:val="19"/>
          <w:u w:val="single"/>
          <w:lang w:eastAsia="ru-RU"/>
        </w:rPr>
        <w:t>только в отношении себя лично.</w:t>
      </w:r>
    </w:p>
    <w:p w14:paraId="463921C1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ЧТО НЕОБХОДИМО СДЕЛАТЬ?</w:t>
      </w: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 </w:t>
      </w:r>
    </w:p>
    <w:p w14:paraId="0D5D2C2B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Первый шаг</w:t>
      </w:r>
    </w:p>
    <w:p w14:paraId="4FE6C79B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Получить электронную цифровую подпись (или ID-карту).</w:t>
      </w:r>
    </w:p>
    <w:p w14:paraId="0BEA2073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Для получения электронной цифровой подписи</w:t>
      </w: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 гражданин обращается в республиканский удостоверяющий центр ГосСУОК (подробная информация по ссылке </w:t>
      </w:r>
      <w:r>
        <w:fldChar w:fldCharType="begin"/>
      </w:r>
      <w:r>
        <w:instrText xml:space="preserve"> HYPERLINK "https://nces.by/pki/" </w:instrText>
      </w:r>
      <w:r>
        <w:fldChar w:fldCharType="separate"/>
      </w:r>
      <w:r>
        <w:rPr>
          <w:rFonts w:ascii="Arial" w:hAnsi="Arial" w:eastAsia="Times New Roman" w:cs="Arial"/>
          <w:color w:val="28274B"/>
          <w:sz w:val="19"/>
          <w:u w:val="single"/>
          <w:lang w:eastAsia="ru-RU"/>
        </w:rPr>
        <w:t>https://nces.by/pki/</w:t>
      </w:r>
      <w:r>
        <w:rPr>
          <w:rFonts w:ascii="Arial" w:hAnsi="Arial" w:eastAsia="Times New Roman" w:cs="Arial"/>
          <w:color w:val="28274B"/>
          <w:sz w:val="19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) Услуга платная.</w:t>
      </w:r>
    </w:p>
    <w:p w14:paraId="40FDD5E8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Второй шаг</w:t>
      </w:r>
    </w:p>
    <w:p w14:paraId="0F709B5D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14:paraId="0EEFCA03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Третий шаг</w:t>
      </w:r>
    </w:p>
    <w:p w14:paraId="4B7775B3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 Услуга платная.</w:t>
      </w:r>
    </w:p>
    <w:p w14:paraId="5001214F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Дополнительно информируем</w:t>
      </w: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 </w:t>
      </w:r>
    </w:p>
    <w:p w14:paraId="437B2055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12121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Также для получения информации о том, содержатся ли сведения о гражданине в базе данных,</w:t>
      </w: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 можно обратиться</w:t>
      </w: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 в постоянно действующую</w:t>
      </w: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 комиссию </w:t>
      </w:r>
      <w:r>
        <w:rPr>
          <w:rFonts w:ascii="Arial" w:hAnsi="Arial" w:eastAsia="Times New Roman" w:cs="Arial"/>
          <w:color w:val="121212"/>
          <w:sz w:val="19"/>
          <w:szCs w:val="19"/>
          <w:lang w:eastAsia="ru-RU"/>
        </w:rPr>
        <w:t>по координации работы по содействию занятости населения </w:t>
      </w:r>
      <w:r>
        <w:rPr>
          <w:rFonts w:ascii="Arial" w:hAnsi="Arial" w:eastAsia="Times New Roman" w:cs="Arial"/>
          <w:b/>
          <w:bCs/>
          <w:color w:val="121212"/>
          <w:sz w:val="19"/>
          <w:szCs w:val="19"/>
          <w:lang w:eastAsia="ru-RU"/>
        </w:rPr>
        <w:t>по месту регистрации.  </w:t>
      </w:r>
    </w:p>
    <w:p w14:paraId="33EFE57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F"/>
    <w:rsid w:val="001605AF"/>
    <w:rsid w:val="00C04FE6"/>
    <w:rsid w:val="429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UTZSZ</Company>
  <Pages>1</Pages>
  <Words>178</Words>
  <Characters>1021</Characters>
  <Lines>8</Lines>
  <Paragraphs>2</Paragraphs>
  <TotalTime>4</TotalTime>
  <ScaleCrop>false</ScaleCrop>
  <LinksUpToDate>false</LinksUpToDate>
  <CharactersWithSpaces>1197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2025-11-20T13:49:00Z</dcterms:created>
  <dc:creator>ovchinnikova</dc:creator>
  <cp:lastModifiedBy>User</cp:lastModifiedBy>
  <dcterms:modified xsi:type="dcterms:W3CDTF">2025-11-21T05:39:14Z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7A27083B7F1143A3BB5DF9ED2D061BE4_13</vt:lpwstr>
  </property>
</Properties>
</file>