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29">
        <w:rPr>
          <w:rFonts w:ascii="Times New Roman" w:hAnsi="Times New Roman" w:cs="Times New Roman"/>
          <w:b/>
          <w:sz w:val="28"/>
          <w:szCs w:val="28"/>
        </w:rPr>
        <w:t>По привлечению индивидуальными предпринимателями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29">
        <w:rPr>
          <w:rFonts w:ascii="Times New Roman" w:hAnsi="Times New Roman" w:cs="Times New Roman"/>
          <w:b/>
          <w:sz w:val="28"/>
          <w:szCs w:val="28"/>
        </w:rPr>
        <w:t>наемных лиц</w:t>
      </w:r>
    </w:p>
    <w:p w:rsidR="001F0029" w:rsidRDefault="001F0029" w:rsidP="001F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sz w:val="28"/>
          <w:szCs w:val="28"/>
        </w:rPr>
        <w:t xml:space="preserve">ИМНС по </w:t>
      </w:r>
      <w:proofErr w:type="spellStart"/>
      <w:r w:rsidRPr="001F0029">
        <w:rPr>
          <w:rFonts w:ascii="Times New Roman" w:hAnsi="Times New Roman" w:cs="Times New Roman"/>
          <w:sz w:val="28"/>
          <w:szCs w:val="28"/>
        </w:rPr>
        <w:t>Лепельскому</w:t>
      </w:r>
      <w:proofErr w:type="spellEnd"/>
      <w:r w:rsidRPr="001F0029">
        <w:rPr>
          <w:rFonts w:ascii="Times New Roman" w:hAnsi="Times New Roman" w:cs="Times New Roman"/>
          <w:sz w:val="28"/>
          <w:szCs w:val="28"/>
        </w:rPr>
        <w:t xml:space="preserve"> району информирует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 xml:space="preserve">предпринимателей о </w:t>
      </w:r>
      <w:proofErr w:type="spellStart"/>
      <w:r w:rsidRPr="001F0029">
        <w:rPr>
          <w:rFonts w:ascii="Times New Roman" w:hAnsi="Times New Roman" w:cs="Times New Roman"/>
          <w:sz w:val="28"/>
          <w:szCs w:val="28"/>
        </w:rPr>
        <w:t>разъясненииМинистерства</w:t>
      </w:r>
      <w:proofErr w:type="spellEnd"/>
      <w:r w:rsidRPr="001F0029">
        <w:rPr>
          <w:rFonts w:ascii="Times New Roman" w:hAnsi="Times New Roman" w:cs="Times New Roman"/>
          <w:sz w:val="28"/>
          <w:szCs w:val="28"/>
        </w:rPr>
        <w:t xml:space="preserve"> экономики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 xml:space="preserve">Беларусь, касающиеся привлечения индивидуальными предпринимателями </w:t>
      </w:r>
      <w:proofErr w:type="gramStart"/>
      <w:r w:rsidRPr="001F002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sz w:val="28"/>
          <w:szCs w:val="28"/>
        </w:rPr>
        <w:t>предпринимательской деятельности с 1 октября 2024 г. иных физических лиц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sz w:val="28"/>
          <w:szCs w:val="28"/>
        </w:rPr>
        <w:t>по трудовым и (или) гражданско-правовым договорам.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sz w:val="28"/>
          <w:szCs w:val="28"/>
        </w:rPr>
        <w:t>В соответствии с положениями части второй статьи 22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кодекса Республики Беларусь (далее - ГК) при осуществлении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в качестве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предпринимателя </w:t>
      </w:r>
      <w:r w:rsidRPr="001F0029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вправе привлекать не более трех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лиц по трудовым и (или) </w:t>
      </w:r>
      <w:proofErr w:type="spellStart"/>
      <w:r w:rsidRPr="001F0029">
        <w:rPr>
          <w:rFonts w:ascii="Times New Roman" w:hAnsi="Times New Roman" w:cs="Times New Roman"/>
          <w:i/>
          <w:iCs/>
          <w:sz w:val="28"/>
          <w:szCs w:val="28"/>
        </w:rPr>
        <w:t>гражданск</w:t>
      </w:r>
      <w:proofErr w:type="gramStart"/>
      <w:r w:rsidRPr="001F0029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r w:rsidRPr="001F002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 правовым договорам, </w:t>
      </w:r>
      <w:r w:rsidRPr="001F0029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которых являются выполнение работ, оказание услуг, создание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интеллектуальной собственности.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При этом </w:t>
      </w:r>
      <w:r w:rsidRPr="001F0029">
        <w:rPr>
          <w:rFonts w:ascii="Times New Roman" w:hAnsi="Times New Roman" w:cs="Times New Roman"/>
          <w:sz w:val="28"/>
          <w:szCs w:val="28"/>
        </w:rPr>
        <w:t xml:space="preserve">под привлечением понимается заключение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с физическими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лицами соответствующих </w:t>
      </w:r>
      <w:r w:rsidRPr="001F0029">
        <w:rPr>
          <w:rFonts w:ascii="Times New Roman" w:hAnsi="Times New Roman" w:cs="Times New Roman"/>
          <w:sz w:val="28"/>
          <w:szCs w:val="28"/>
        </w:rPr>
        <w:t xml:space="preserve">трудовых и (или) </w:t>
      </w:r>
      <w:proofErr w:type="spellStart"/>
      <w:r w:rsidRPr="001F0029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Pr="001F002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F00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0029">
        <w:rPr>
          <w:rFonts w:ascii="Times New Roman" w:hAnsi="Times New Roman" w:cs="Times New Roman"/>
          <w:sz w:val="28"/>
          <w:szCs w:val="28"/>
        </w:rPr>
        <w:t xml:space="preserve"> правовых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договоров.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sz w:val="28"/>
          <w:szCs w:val="28"/>
        </w:rPr>
        <w:t>По информации Министерства труда и социальной защиты Республики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sz w:val="28"/>
          <w:szCs w:val="28"/>
        </w:rPr>
        <w:t>Беларусь статьей 1 Трудового кодекса Республики Беларусь (далее - ТК)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определено, что трудовой договор - соглашение между работником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нанимателем, в соответствии с которым работник обязуется выполнять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по определенным одной или нескольким должностям служащих (профессиям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рабочих) соответствующей квалификации согласно штатному расписанию.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sz w:val="28"/>
          <w:szCs w:val="28"/>
        </w:rPr>
        <w:t xml:space="preserve">Штатное расписание относится к основным локальным правовым </w:t>
      </w:r>
      <w:proofErr w:type="spellStart"/>
      <w:r w:rsidRPr="001F0029">
        <w:rPr>
          <w:rFonts w:ascii="Times New Roman" w:hAnsi="Times New Roman" w:cs="Times New Roman"/>
          <w:sz w:val="28"/>
          <w:szCs w:val="28"/>
        </w:rPr>
        <w:t>актам</w:t>
      </w:r>
      <w:proofErr w:type="gramStart"/>
      <w:r w:rsidRPr="001F002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1F0029">
        <w:rPr>
          <w:rFonts w:ascii="Times New Roman" w:hAnsi="Times New Roman" w:cs="Times New Roman"/>
          <w:sz w:val="28"/>
          <w:szCs w:val="28"/>
        </w:rPr>
        <w:t>егулирующим</w:t>
      </w:r>
      <w:proofErr w:type="spellEnd"/>
      <w:r w:rsidRPr="001F0029">
        <w:rPr>
          <w:rFonts w:ascii="Times New Roman" w:hAnsi="Times New Roman" w:cs="Times New Roman"/>
          <w:sz w:val="28"/>
          <w:szCs w:val="28"/>
        </w:rPr>
        <w:t xml:space="preserve"> трудовой распорядок работников организации. Штатное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расписание разрабатывается и утверждается нанимателем самостоятельно.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sz w:val="28"/>
          <w:szCs w:val="28"/>
        </w:rPr>
        <w:t>Таким образом, штатное расписание содержит перечень штатных единиц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с указанием их количества (единицы, доли) и наименований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рабочих (должностей служащих) с учетом экономической целесообразности,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особенностей организации труда с целью обеспечения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выполнения функций и задач, стоящих перед организацией.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0029">
        <w:rPr>
          <w:rFonts w:ascii="Times New Roman" w:hAnsi="Times New Roman" w:cs="Times New Roman"/>
          <w:i/>
          <w:iCs/>
          <w:sz w:val="28"/>
          <w:szCs w:val="28"/>
        </w:rPr>
        <w:t>С учетом норм, содержащихся в Трудовом кодексе Республики Беларусь,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при решении вопросов о выполнении работы в случае временного отсутствия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работника наниматель имеет право принять на работу работника по срочному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 xml:space="preserve">трудовому договору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(п. 2 части третьей ст. 17 ТК).</w:t>
      </w:r>
    </w:p>
    <w:p w:rsidR="001F0029" w:rsidRDefault="001F0029" w:rsidP="001F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F0029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1F0029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Срочный трудовой договор, за исключением контракта, заключается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случаях, когда трудовые отношения не могут быть установлены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неопределенный срок с учетом характера предстоящей работы или условий ее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выполнения. К таким случаям относится, в частности, время исполнения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обязанностей временно отсутствующего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работника, за которым сохраняются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место работы, должность служащего (</w:t>
      </w:r>
      <w:proofErr w:type="spellStart"/>
      <w:r w:rsidRPr="001F0029">
        <w:rPr>
          <w:rFonts w:ascii="Times New Roman" w:hAnsi="Times New Roman" w:cs="Times New Roman"/>
          <w:i/>
          <w:iCs/>
          <w:sz w:val="28"/>
          <w:szCs w:val="28"/>
        </w:rPr>
        <w:t>профессиярабочего</w:t>
      </w:r>
      <w:proofErr w:type="spellEnd"/>
      <w:r w:rsidRPr="001F0029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0029">
        <w:rPr>
          <w:rFonts w:ascii="Times New Roman" w:hAnsi="Times New Roman" w:cs="Times New Roman"/>
          <w:i/>
          <w:iCs/>
          <w:sz w:val="28"/>
          <w:szCs w:val="28"/>
        </w:rPr>
        <w:t>Днем окончания срока такого договора будет являться день,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F0029">
        <w:rPr>
          <w:rFonts w:ascii="Times New Roman" w:hAnsi="Times New Roman" w:cs="Times New Roman"/>
          <w:i/>
          <w:iCs/>
          <w:sz w:val="28"/>
          <w:szCs w:val="28"/>
        </w:rPr>
        <w:t>предшествующий</w:t>
      </w:r>
      <w:proofErr w:type="gramEnd"/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 дню выхода основного работника на работу (часть третья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статьи 38 ТК).</w:t>
      </w:r>
    </w:p>
    <w:p w:rsidR="001F0029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sz w:val="28"/>
          <w:szCs w:val="28"/>
        </w:rPr>
        <w:t>При заключении с работником срочного трудового договора на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 xml:space="preserve">исполнения обязанностей временно отсутствующего работника,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за которым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соответствии с ТК сохраняются место работы, должность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(профессия рабочего) (п. 2 части второй ст. 17 ТК), </w:t>
      </w:r>
      <w:r w:rsidRPr="001F0029">
        <w:rPr>
          <w:rFonts w:ascii="Times New Roman" w:hAnsi="Times New Roman" w:cs="Times New Roman"/>
          <w:sz w:val="28"/>
          <w:szCs w:val="28"/>
        </w:rPr>
        <w:t>штатная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работников не изменяется.</w:t>
      </w:r>
    </w:p>
    <w:p w:rsidR="003A4A27" w:rsidRPr="001F0029" w:rsidRDefault="001F0029" w:rsidP="001F0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В связи </w:t>
      </w:r>
      <w:proofErr w:type="gramStart"/>
      <w:r w:rsidRPr="001F0029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F0029">
        <w:rPr>
          <w:rFonts w:ascii="Times New Roman" w:hAnsi="Times New Roman" w:cs="Times New Roman"/>
          <w:i/>
          <w:iCs/>
          <w:sz w:val="28"/>
          <w:szCs w:val="28"/>
        </w:rPr>
        <w:t>изложенным</w:t>
      </w:r>
      <w:proofErr w:type="gramEnd"/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F0029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выполнения обязанностей </w:t>
      </w:r>
      <w:r w:rsidRPr="001F0029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 xml:space="preserve">отсутствующего работника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>(в связи с предоставлением отпуска или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i/>
          <w:iCs/>
          <w:sz w:val="28"/>
          <w:szCs w:val="28"/>
        </w:rPr>
        <w:t xml:space="preserve">причине временной нетрудоспособности) </w:t>
      </w:r>
      <w:r w:rsidRPr="001F0029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29">
        <w:rPr>
          <w:rFonts w:ascii="Times New Roman" w:hAnsi="Times New Roman" w:cs="Times New Roman"/>
          <w:sz w:val="28"/>
          <w:szCs w:val="28"/>
        </w:rPr>
        <w:t>вправе принять на работу работника по срочному трудовому договору.</w:t>
      </w:r>
    </w:p>
    <w:sectPr w:rsidR="003A4A27" w:rsidRPr="001F0029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029"/>
    <w:rsid w:val="000269DC"/>
    <w:rsid w:val="001F0029"/>
    <w:rsid w:val="00222580"/>
    <w:rsid w:val="0032338A"/>
    <w:rsid w:val="003A4A27"/>
    <w:rsid w:val="005704D6"/>
    <w:rsid w:val="00636240"/>
    <w:rsid w:val="00990EB3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2025-07-01T12:57:00Z</dcterms:created>
  <dcterms:modified xsi:type="dcterms:W3CDTF">2025-07-01T13:03:00Z</dcterms:modified>
</cp:coreProperties>
</file>