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502"/>
      </w:tblGrid>
      <w:tr w:rsidR="0079632F" w:rsidRPr="00600538" w:rsidTr="001471A3">
        <w:trPr>
          <w:trHeight w:val="175"/>
        </w:trPr>
        <w:tc>
          <w:tcPr>
            <w:tcW w:w="5502" w:type="dxa"/>
          </w:tcPr>
          <w:p w:rsidR="0079632F" w:rsidRPr="00841B10" w:rsidRDefault="0079632F" w:rsidP="001471A3">
            <w:pPr>
              <w:spacing w:line="260" w:lineRule="exact"/>
              <w:rPr>
                <w:b/>
                <w:sz w:val="28"/>
                <w:szCs w:val="28"/>
              </w:rPr>
            </w:pPr>
            <w:r w:rsidRPr="00841B10">
              <w:rPr>
                <w:b/>
                <w:sz w:val="28"/>
                <w:szCs w:val="28"/>
                <w:lang w:eastAsia="en-US"/>
              </w:rPr>
              <w:t>О проведении,  оформлении и отгрузке аттестации рабочих мест в АИС</w:t>
            </w:r>
          </w:p>
        </w:tc>
      </w:tr>
    </w:tbl>
    <w:p w:rsidR="0079632F" w:rsidRPr="00600538" w:rsidRDefault="0079632F" w:rsidP="0079632F">
      <w:pPr>
        <w:spacing w:line="280" w:lineRule="exact"/>
        <w:jc w:val="both"/>
        <w:rPr>
          <w:sz w:val="28"/>
          <w:szCs w:val="28"/>
        </w:rPr>
      </w:pPr>
    </w:p>
    <w:p w:rsidR="0079632F" w:rsidRDefault="0079632F" w:rsidP="007963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защите Чашникского райисполкома информирует  о том, что </w:t>
      </w:r>
      <w:r w:rsidRPr="00C76E41">
        <w:rPr>
          <w:rFonts w:ascii="Times New Roman" w:hAnsi="Times New Roman" w:cs="Times New Roman"/>
          <w:sz w:val="28"/>
          <w:szCs w:val="28"/>
        </w:rPr>
        <w:t xml:space="preserve">с 7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sz w:val="28"/>
            <w:szCs w:val="28"/>
          </w:rPr>
          <w:t>2022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6E41">
        <w:rPr>
          <w:rFonts w:ascii="Times New Roman" w:hAnsi="Times New Roman" w:cs="Times New Roman"/>
          <w:sz w:val="28"/>
          <w:szCs w:val="28"/>
        </w:rPr>
        <w:t xml:space="preserve">отгрузки аттестаций </w:t>
      </w:r>
      <w:r>
        <w:rPr>
          <w:rFonts w:ascii="Times New Roman" w:hAnsi="Times New Roman" w:cs="Times New Roman"/>
          <w:sz w:val="28"/>
          <w:szCs w:val="28"/>
        </w:rPr>
        <w:t xml:space="preserve">рабочих мест будут проводиться </w:t>
      </w:r>
      <w:r w:rsidRPr="00C76E41">
        <w:rPr>
          <w:rFonts w:ascii="Times New Roman" w:hAnsi="Times New Roman" w:cs="Times New Roman"/>
          <w:sz w:val="28"/>
          <w:szCs w:val="28"/>
        </w:rPr>
        <w:t>только через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пользователя.</w:t>
      </w:r>
    </w:p>
    <w:p w:rsidR="0079632F" w:rsidRDefault="0079632F" w:rsidP="007963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E41">
        <w:rPr>
          <w:rFonts w:ascii="Times New Roman" w:hAnsi="Times New Roman" w:cs="Times New Roman"/>
          <w:sz w:val="28"/>
          <w:szCs w:val="28"/>
        </w:rPr>
        <w:t xml:space="preserve">Документы по аттестации </w:t>
      </w:r>
      <w:r w:rsidRPr="00113FC5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Pr="00113FC5">
        <w:rPr>
          <w:rFonts w:ascii="Times New Roman" w:hAnsi="Times New Roman" w:cs="Times New Roman"/>
          <w:sz w:val="28"/>
          <w:szCs w:val="28"/>
        </w:rPr>
        <w:t>оформляться</w:t>
      </w:r>
      <w:proofErr w:type="gramEnd"/>
      <w:r w:rsidRPr="00113FC5">
        <w:rPr>
          <w:rFonts w:ascii="Times New Roman" w:hAnsi="Times New Roman" w:cs="Times New Roman"/>
          <w:sz w:val="28"/>
          <w:szCs w:val="28"/>
        </w:rPr>
        <w:t xml:space="preserve"> и отгружаться в Автоматизир</w:t>
      </w:r>
      <w:r>
        <w:rPr>
          <w:rFonts w:ascii="Times New Roman" w:hAnsi="Times New Roman" w:cs="Times New Roman"/>
          <w:sz w:val="28"/>
          <w:szCs w:val="28"/>
        </w:rPr>
        <w:t>ованной информационной системе (АИС) «</w:t>
      </w:r>
      <w:r w:rsidRPr="00113FC5">
        <w:rPr>
          <w:rFonts w:ascii="Times New Roman" w:hAnsi="Times New Roman" w:cs="Times New Roman"/>
          <w:sz w:val="28"/>
          <w:szCs w:val="28"/>
        </w:rPr>
        <w:t>Мониторинг условий труда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13FC5">
        <w:rPr>
          <w:rFonts w:ascii="Times New Roman" w:hAnsi="Times New Roman" w:cs="Times New Roman"/>
          <w:sz w:val="28"/>
          <w:szCs w:val="28"/>
        </w:rPr>
        <w:t xml:space="preserve">(там, где предоставлялась отчетность  по форме 2 - условия труда). </w:t>
      </w:r>
    </w:p>
    <w:p w:rsidR="0079632F" w:rsidRDefault="0079632F" w:rsidP="007963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8AB">
        <w:rPr>
          <w:rFonts w:ascii="Times New Roman" w:hAnsi="Times New Roman" w:cs="Times New Roman"/>
          <w:sz w:val="28"/>
          <w:szCs w:val="28"/>
        </w:rPr>
        <w:t xml:space="preserve">Если отгруженные ранее в МЭФ результаты вашей аттестации до сих пор не были приняты экспертизой труда по какой-то причине, то сейчас её можно будет исправить и занести </w:t>
      </w:r>
      <w:proofErr w:type="gramStart"/>
      <w:r w:rsidRPr="008F08AB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8F08AB">
        <w:rPr>
          <w:rFonts w:ascii="Times New Roman" w:hAnsi="Times New Roman" w:cs="Times New Roman"/>
          <w:sz w:val="28"/>
          <w:szCs w:val="28"/>
        </w:rPr>
        <w:t xml:space="preserve"> только через личный кабинет в АИС «Мониторинг условий труда на производстве».</w:t>
      </w:r>
    </w:p>
    <w:p w:rsidR="0079632F" w:rsidRPr="00F819D6" w:rsidRDefault="0079632F" w:rsidP="007963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Порядок проведения аттестации установлен Положением о порядке проведения аттестации рабочих мест по условиям труда, утвержденным постановлением </w:t>
      </w:r>
      <w:r w:rsidRPr="00F819D6">
        <w:rPr>
          <w:rFonts w:ascii="Times New Roman" w:hAnsi="Times New Roman" w:cs="Times New Roman"/>
          <w:color w:val="000000"/>
          <w:sz w:val="28"/>
          <w:szCs w:val="28"/>
        </w:rPr>
        <w:t xml:space="preserve">Совета Министров Республики Беларусь </w:t>
      </w:r>
      <w:r w:rsidRPr="00F819D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 22.02.2008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</w:t>
      </w:r>
      <w:r w:rsidRPr="00F819D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№ </w:t>
      </w:r>
      <w:r w:rsidRPr="00F819D6">
        <w:rPr>
          <w:rFonts w:ascii="Times New Roman" w:hAnsi="Times New Roman" w:cs="Times New Roman"/>
          <w:sz w:val="28"/>
          <w:szCs w:val="28"/>
        </w:rPr>
        <w:t>253 (в редакции постановления № 125 от 03.03.2021) «Об аттестации рабочих мест по условиям труда».</w:t>
      </w:r>
    </w:p>
    <w:p w:rsidR="0079632F" w:rsidRPr="008F08AB" w:rsidRDefault="0079632F" w:rsidP="007963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08AB">
        <w:rPr>
          <w:sz w:val="28"/>
          <w:szCs w:val="28"/>
        </w:rPr>
        <w:t xml:space="preserve"> соответствии с пунктами </w:t>
      </w:r>
      <w:r>
        <w:rPr>
          <w:sz w:val="28"/>
          <w:szCs w:val="28"/>
        </w:rPr>
        <w:t xml:space="preserve">данного </w:t>
      </w:r>
      <w:r w:rsidRPr="008F08AB">
        <w:rPr>
          <w:sz w:val="28"/>
          <w:szCs w:val="28"/>
        </w:rPr>
        <w:t>постановления необходимо помнить</w:t>
      </w:r>
      <w:r>
        <w:rPr>
          <w:sz w:val="28"/>
          <w:szCs w:val="28"/>
        </w:rPr>
        <w:t>,</w:t>
      </w:r>
      <w:r w:rsidRPr="008F08AB">
        <w:rPr>
          <w:sz w:val="28"/>
          <w:szCs w:val="28"/>
        </w:rPr>
        <w:t xml:space="preserve"> что:</w:t>
      </w:r>
    </w:p>
    <w:p w:rsidR="0079632F" w:rsidRPr="008F08AB" w:rsidRDefault="0079632F" w:rsidP="0079632F">
      <w:pPr>
        <w:pStyle w:val="point"/>
        <w:rPr>
          <w:sz w:val="28"/>
          <w:szCs w:val="28"/>
        </w:rPr>
      </w:pPr>
      <w:r w:rsidRPr="008F08AB">
        <w:rPr>
          <w:sz w:val="28"/>
          <w:szCs w:val="28"/>
        </w:rPr>
        <w:t>п.17. Внеочередная аттестация (переаттестация) проводится в обязательном порядке по требованию органов государственной экспертизы условий труда, а также в течение шести месяцев после: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>замены или модернизации производственного оборудования, замены сырья и материалов, изменения технологического процесса и средств коллективной защиты;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>реализации плана мероприятий по улучшению условий труда на рабочих местах с вредными и (или) опасными условиями труда;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>изменения условий труда работников при наличии инициативы нанимателя или профсоюза (профсоюзов) о проведении аттестации.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 xml:space="preserve">Внеочередная аттестация (переаттестация) считается </w:t>
      </w:r>
      <w:proofErr w:type="gramStart"/>
      <w:r w:rsidRPr="008F08AB">
        <w:rPr>
          <w:sz w:val="28"/>
          <w:szCs w:val="28"/>
        </w:rPr>
        <w:t>завершенной</w:t>
      </w:r>
      <w:proofErr w:type="gramEnd"/>
      <w:r w:rsidRPr="008F08AB">
        <w:rPr>
          <w:sz w:val="28"/>
          <w:szCs w:val="28"/>
        </w:rPr>
        <w:t xml:space="preserve"> и ее результаты применяются с даты издания приказа об утверждении внеочередной аттестации (переаттестации). Результаты внеочередной аттестации (переаттестации) действуют в течение пяти лет.</w:t>
      </w:r>
    </w:p>
    <w:p w:rsidR="0079632F" w:rsidRPr="008F08AB" w:rsidRDefault="0079632F" w:rsidP="0079632F">
      <w:pPr>
        <w:pStyle w:val="point"/>
        <w:rPr>
          <w:sz w:val="28"/>
          <w:szCs w:val="28"/>
        </w:rPr>
      </w:pPr>
      <w:r w:rsidRPr="008F08AB">
        <w:rPr>
          <w:sz w:val="28"/>
          <w:szCs w:val="28"/>
        </w:rPr>
        <w:t>п.18. Аттестация на вновь созданных рабочих местах проводится по мере освоения производственных мощностей в соответствии с утвержденными проектами о новом строительстве и реконструкции объектов производственного назначения. Приказ нанимателя об утверждении аттестации должен быть издан в 6-месячный срок со дня создания новых рабочих мест. 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 xml:space="preserve">Результаты аттестации, проведенной на новых рабочих местах, применяются со дня создания этих рабочих мест, если они подтверждают право работника на дополнительный отпуск за работу с вредными и (или) </w:t>
      </w:r>
      <w:r w:rsidRPr="008F08AB">
        <w:rPr>
          <w:sz w:val="28"/>
          <w:szCs w:val="28"/>
        </w:rPr>
        <w:lastRenderedPageBreak/>
        <w:t>опасными условиями труда, на пенсию по возрасту за работу с особыми условиями труда, устанавливают обязанности нанимателя по профессиональному пенсионному страхованию работников.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 xml:space="preserve">Доплаты за работу с вредными и (или) опасными условиями труда, сокращенная продолжительность рабочего времени за работу с вредными и (или) опасными условиями труда устанавливаются </w:t>
      </w:r>
      <w:proofErr w:type="gramStart"/>
      <w:r w:rsidRPr="008F08AB">
        <w:rPr>
          <w:sz w:val="28"/>
          <w:szCs w:val="28"/>
        </w:rPr>
        <w:t>с даты издания</w:t>
      </w:r>
      <w:proofErr w:type="gramEnd"/>
      <w:r w:rsidRPr="008F08AB">
        <w:rPr>
          <w:sz w:val="28"/>
          <w:szCs w:val="28"/>
        </w:rPr>
        <w:t xml:space="preserve"> приказа нанимателя об утверждении аттестации, проведенной на новых рабочих местах.</w:t>
      </w:r>
    </w:p>
    <w:p w:rsidR="0079632F" w:rsidRPr="008F08AB" w:rsidRDefault="0079632F" w:rsidP="0079632F">
      <w:pPr>
        <w:pStyle w:val="point"/>
        <w:rPr>
          <w:sz w:val="28"/>
          <w:szCs w:val="28"/>
        </w:rPr>
      </w:pPr>
      <w:r w:rsidRPr="008F08AB">
        <w:rPr>
          <w:sz w:val="28"/>
          <w:szCs w:val="28"/>
        </w:rPr>
        <w:t>п.19. Срок действия результатов аттестации составляет пять лет. Приказ об утверждении очередной аттестации должен быть издан в день, следующий за последним днем действия результатов предыдущей аттестации.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 xml:space="preserve">Если день утверждения очередной аттестации приходится на нерабочий день, то приказ о ее утверждении должен быть издан </w:t>
      </w:r>
      <w:proofErr w:type="gramStart"/>
      <w:r w:rsidRPr="008F08AB">
        <w:rPr>
          <w:sz w:val="28"/>
          <w:szCs w:val="28"/>
        </w:rPr>
        <w:t>в</w:t>
      </w:r>
      <w:proofErr w:type="gramEnd"/>
      <w:r w:rsidRPr="008F08AB">
        <w:rPr>
          <w:sz w:val="28"/>
          <w:szCs w:val="28"/>
        </w:rPr>
        <w:t xml:space="preserve"> </w:t>
      </w:r>
      <w:proofErr w:type="gramStart"/>
      <w:r w:rsidRPr="008F08AB">
        <w:rPr>
          <w:sz w:val="28"/>
          <w:szCs w:val="28"/>
        </w:rPr>
        <w:t>рабочий</w:t>
      </w:r>
      <w:proofErr w:type="gramEnd"/>
      <w:r w:rsidRPr="008F08AB">
        <w:rPr>
          <w:sz w:val="28"/>
          <w:szCs w:val="28"/>
        </w:rPr>
        <w:t xml:space="preserve"> день, непосредственно предшествующий дню утверждения очередной аттестации.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>На рабочих местах, аттестация которых проводилась в соответствии с частью первой пункта 18 настоящего Положения, допускается проведение очередной аттестации до истечения пятилетнего срока одновременно с проведением очередной аттестации в организации (структурном подразделении).</w:t>
      </w:r>
    </w:p>
    <w:p w:rsidR="0079632F" w:rsidRPr="008F08AB" w:rsidRDefault="0079632F" w:rsidP="0079632F">
      <w:pPr>
        <w:pStyle w:val="point"/>
        <w:rPr>
          <w:sz w:val="28"/>
          <w:szCs w:val="28"/>
        </w:rPr>
      </w:pPr>
      <w:r w:rsidRPr="008F08AB">
        <w:rPr>
          <w:sz w:val="28"/>
          <w:szCs w:val="28"/>
        </w:rPr>
        <w:t>п.20. Наниматель несет ответственность за несоблюдение требований настоящего Положения в соответствии с законодательством.</w:t>
      </w:r>
    </w:p>
    <w:p w:rsidR="0079632F" w:rsidRPr="008F08AB" w:rsidRDefault="0079632F" w:rsidP="0079632F">
      <w:pPr>
        <w:pStyle w:val="point"/>
        <w:rPr>
          <w:sz w:val="28"/>
          <w:szCs w:val="28"/>
        </w:rPr>
      </w:pPr>
      <w:proofErr w:type="gramStart"/>
      <w:r w:rsidRPr="008F08AB">
        <w:rPr>
          <w:sz w:val="28"/>
          <w:szCs w:val="28"/>
        </w:rPr>
        <w:t>п</w:t>
      </w:r>
      <w:proofErr w:type="gramEnd"/>
      <w:r w:rsidRPr="008F08AB">
        <w:rPr>
          <w:sz w:val="28"/>
          <w:szCs w:val="28"/>
        </w:rPr>
        <w:t>.21. При смене собственника имущества организации и реорганизации (слиянии, присоединении, разделении, выделении, преобразовании) организации документы по результатам аттестации передаются правопреемнику в соответствии с законодательством.</w:t>
      </w:r>
    </w:p>
    <w:p w:rsidR="0079632F" w:rsidRPr="008F08AB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>Правопреемником применяются результаты аттестации до истечения срока их действия при условии, что используемое производственное оборудование, технологический процесс и условия труда работников, наименования профессий рабочих (должностей служащих), структурных подразделений (если наименования структурных подразделений предусмотрены в списках, указанных в абзацах втором и пятом части первой пункта 5</w:t>
      </w:r>
      <w:r w:rsidRPr="008F08AB">
        <w:rPr>
          <w:sz w:val="28"/>
          <w:szCs w:val="28"/>
          <w:vertAlign w:val="superscript"/>
        </w:rPr>
        <w:t>1</w:t>
      </w:r>
      <w:r w:rsidRPr="008F08AB">
        <w:rPr>
          <w:sz w:val="28"/>
          <w:szCs w:val="28"/>
        </w:rPr>
        <w:t xml:space="preserve"> настоящего Положения) не изменились.</w:t>
      </w:r>
    </w:p>
    <w:p w:rsidR="0079632F" w:rsidRDefault="0079632F" w:rsidP="0079632F">
      <w:pPr>
        <w:pStyle w:val="newncpi"/>
        <w:rPr>
          <w:sz w:val="28"/>
          <w:szCs w:val="28"/>
        </w:rPr>
      </w:pPr>
      <w:r w:rsidRPr="008F08AB">
        <w:rPr>
          <w:sz w:val="28"/>
          <w:szCs w:val="28"/>
        </w:rPr>
        <w:t>При замене используемого производственного оборудования, изменении технологического процесса и условий труда работников аттестация проводится в течение шести месяцев в порядке, установленном в пункте 17 настоящего Положения.</w:t>
      </w:r>
    </w:p>
    <w:p w:rsidR="0079632F" w:rsidRPr="00670730" w:rsidRDefault="0079632F" w:rsidP="0079632F">
      <w:pPr>
        <w:pStyle w:val="newncpi"/>
        <w:rPr>
          <w:rStyle w:val="a4"/>
          <w:b/>
          <w:sz w:val="28"/>
          <w:szCs w:val="28"/>
        </w:rPr>
      </w:pPr>
      <w:proofErr w:type="spellStart"/>
      <w:r w:rsidRPr="00670730">
        <w:rPr>
          <w:rStyle w:val="a4"/>
          <w:b/>
          <w:sz w:val="28"/>
          <w:szCs w:val="28"/>
        </w:rPr>
        <w:t>Справочно</w:t>
      </w:r>
      <w:proofErr w:type="spellEnd"/>
      <w:r w:rsidRPr="00670730">
        <w:rPr>
          <w:rStyle w:val="a4"/>
          <w:b/>
          <w:sz w:val="28"/>
          <w:szCs w:val="28"/>
        </w:rPr>
        <w:t xml:space="preserve">: </w:t>
      </w:r>
    </w:p>
    <w:p w:rsidR="0079632F" w:rsidRPr="00670730" w:rsidRDefault="0079632F" w:rsidP="0079632F">
      <w:pPr>
        <w:pStyle w:val="newncpi"/>
        <w:rPr>
          <w:b/>
          <w:sz w:val="28"/>
          <w:szCs w:val="28"/>
        </w:rPr>
      </w:pPr>
      <w:r w:rsidRPr="00670730">
        <w:rPr>
          <w:rStyle w:val="a4"/>
          <w:b/>
          <w:sz w:val="28"/>
          <w:szCs w:val="28"/>
        </w:rPr>
        <w:t xml:space="preserve">К замене или модернизации производственного оборудования относится  новый автотранспорт, сельскохозяйственная техника, машины и механизмы. </w:t>
      </w:r>
      <w:r w:rsidRPr="00670730">
        <w:rPr>
          <w:b/>
          <w:sz w:val="28"/>
          <w:szCs w:val="28"/>
        </w:rPr>
        <w:t xml:space="preserve"> </w:t>
      </w:r>
    </w:p>
    <w:p w:rsidR="0079632F" w:rsidRDefault="0079632F" w:rsidP="0079632F">
      <w:pPr>
        <w:pStyle w:val="point"/>
        <w:rPr>
          <w:sz w:val="28"/>
          <w:szCs w:val="28"/>
        </w:rPr>
      </w:pPr>
      <w:r w:rsidRPr="008F08AB">
        <w:rPr>
          <w:sz w:val="28"/>
          <w:szCs w:val="28"/>
        </w:rPr>
        <w:t>п.22. Консультативную и методическую помощь нанимателям по проведению аттестации, а также подтверждение факта ее проведения осуществляют органы государственной экспертизы условий труда.</w:t>
      </w:r>
    </w:p>
    <w:p w:rsidR="0079632F" w:rsidRPr="00670730" w:rsidRDefault="0079632F" w:rsidP="0079632F">
      <w:pPr>
        <w:pStyle w:val="point"/>
        <w:rPr>
          <w:rStyle w:val="a4"/>
          <w:b/>
          <w:sz w:val="28"/>
          <w:szCs w:val="28"/>
        </w:rPr>
      </w:pPr>
      <w:proofErr w:type="spellStart"/>
      <w:r w:rsidRPr="00670730">
        <w:rPr>
          <w:rStyle w:val="a4"/>
          <w:b/>
          <w:sz w:val="28"/>
          <w:szCs w:val="28"/>
        </w:rPr>
        <w:t>Справочно</w:t>
      </w:r>
      <w:proofErr w:type="spellEnd"/>
      <w:r w:rsidRPr="00670730">
        <w:rPr>
          <w:rStyle w:val="a4"/>
          <w:b/>
          <w:sz w:val="28"/>
          <w:szCs w:val="28"/>
        </w:rPr>
        <w:t>:</w:t>
      </w:r>
    </w:p>
    <w:p w:rsidR="0079632F" w:rsidRPr="00670730" w:rsidRDefault="0079632F" w:rsidP="0079632F">
      <w:pPr>
        <w:ind w:firstLine="567"/>
        <w:jc w:val="both"/>
        <w:rPr>
          <w:rStyle w:val="a4"/>
          <w:b/>
          <w:sz w:val="28"/>
          <w:szCs w:val="28"/>
        </w:rPr>
      </w:pPr>
      <w:r w:rsidRPr="00670730">
        <w:rPr>
          <w:rStyle w:val="a4"/>
          <w:b/>
          <w:sz w:val="28"/>
          <w:szCs w:val="28"/>
        </w:rPr>
        <w:lastRenderedPageBreak/>
        <w:t>Отдел государственной экспертизы условий труда комитета по труду, занятости и социальной защите Витебского облисполкома:</w:t>
      </w:r>
    </w:p>
    <w:p w:rsidR="0079632F" w:rsidRPr="00670730" w:rsidRDefault="0079632F" w:rsidP="0079632F">
      <w:pPr>
        <w:ind w:firstLine="567"/>
        <w:jc w:val="both"/>
        <w:rPr>
          <w:b/>
          <w:i/>
          <w:sz w:val="28"/>
          <w:szCs w:val="28"/>
        </w:rPr>
      </w:pPr>
      <w:r w:rsidRPr="00670730">
        <w:rPr>
          <w:b/>
          <w:i/>
          <w:sz w:val="28"/>
          <w:szCs w:val="28"/>
        </w:rPr>
        <w:t xml:space="preserve">Начальник отдела (заместитель главного государственного эксперта области по условиям труда) - </w:t>
      </w:r>
      <w:proofErr w:type="spellStart"/>
      <w:r w:rsidRPr="00670730">
        <w:rPr>
          <w:b/>
          <w:i/>
          <w:sz w:val="28"/>
          <w:szCs w:val="28"/>
        </w:rPr>
        <w:t>Дребенцова</w:t>
      </w:r>
      <w:proofErr w:type="spellEnd"/>
      <w:r w:rsidRPr="00670730">
        <w:rPr>
          <w:b/>
          <w:i/>
          <w:sz w:val="28"/>
          <w:szCs w:val="28"/>
        </w:rPr>
        <w:t xml:space="preserve"> Ольга Викторовна, </w:t>
      </w:r>
    </w:p>
    <w:p w:rsidR="0079632F" w:rsidRPr="00670730" w:rsidRDefault="0079632F" w:rsidP="0079632F">
      <w:pPr>
        <w:ind w:firstLine="567"/>
        <w:jc w:val="both"/>
        <w:rPr>
          <w:b/>
          <w:i/>
          <w:sz w:val="28"/>
          <w:szCs w:val="28"/>
        </w:rPr>
      </w:pPr>
      <w:r w:rsidRPr="00670730">
        <w:rPr>
          <w:b/>
          <w:i/>
          <w:sz w:val="28"/>
          <w:szCs w:val="28"/>
        </w:rPr>
        <w:t>тел. 8 (0212) 68-85-03;</w:t>
      </w:r>
    </w:p>
    <w:p w:rsidR="0079632F" w:rsidRPr="00670730" w:rsidRDefault="0079632F" w:rsidP="0079632F">
      <w:pPr>
        <w:ind w:firstLine="567"/>
        <w:jc w:val="both"/>
        <w:rPr>
          <w:b/>
        </w:rPr>
      </w:pPr>
      <w:r w:rsidRPr="00670730">
        <w:rPr>
          <w:b/>
          <w:i/>
          <w:sz w:val="28"/>
          <w:szCs w:val="28"/>
        </w:rPr>
        <w:t>Главный специалист (государственный эксперт области по условиям руда) - Медведев Александр Владимирович, тел. 8 (0212) 65-93-42.</w:t>
      </w:r>
    </w:p>
    <w:p w:rsidR="0079632F" w:rsidRPr="00670730" w:rsidRDefault="0079632F" w:rsidP="0079632F">
      <w:pPr>
        <w:pStyle w:val="point"/>
        <w:rPr>
          <w:rStyle w:val="a4"/>
          <w:i w:val="0"/>
          <w:sz w:val="28"/>
          <w:szCs w:val="28"/>
        </w:rPr>
      </w:pPr>
      <w:r w:rsidRPr="00670730">
        <w:rPr>
          <w:rStyle w:val="a4"/>
          <w:i w:val="0"/>
          <w:sz w:val="28"/>
          <w:szCs w:val="28"/>
        </w:rPr>
        <w:t>п.23. </w:t>
      </w:r>
      <w:proofErr w:type="gramStart"/>
      <w:r w:rsidRPr="00670730">
        <w:rPr>
          <w:rStyle w:val="a4"/>
          <w:i w:val="0"/>
          <w:sz w:val="28"/>
          <w:szCs w:val="28"/>
        </w:rPr>
        <w:t>Пенсия по возрасту за работу с особыми условиями труда, дополнительный отпуск за работу с вредными и (или) опасными условиями труда, сокращенная продолжительность рабочего времени за работу с вредными и (или) опасными условиями труда, оплата труда в повышенном размере путем установления доплат за работу с вредными и (или) опасными условиями труда по результатам аттестации предоставляются работникам, занятым на работах с вредными</w:t>
      </w:r>
      <w:proofErr w:type="gramEnd"/>
      <w:r w:rsidRPr="00670730">
        <w:rPr>
          <w:rStyle w:val="a4"/>
          <w:i w:val="0"/>
          <w:sz w:val="28"/>
          <w:szCs w:val="28"/>
        </w:rPr>
        <w:t xml:space="preserve"> и (или) опасными условиями труда в течение полного рабочего дня.</w:t>
      </w:r>
    </w:p>
    <w:p w:rsidR="0079632F" w:rsidRPr="00670730" w:rsidRDefault="0079632F" w:rsidP="0079632F">
      <w:pPr>
        <w:pStyle w:val="newncpi"/>
        <w:rPr>
          <w:rStyle w:val="a4"/>
          <w:i w:val="0"/>
          <w:sz w:val="28"/>
          <w:szCs w:val="28"/>
        </w:rPr>
      </w:pPr>
      <w:r w:rsidRPr="00670730">
        <w:rPr>
          <w:rStyle w:val="a4"/>
          <w:i w:val="0"/>
          <w:sz w:val="28"/>
          <w:szCs w:val="28"/>
        </w:rPr>
        <w:t>Под полным рабочим днем понимается выполнение работы с вредными и (или) опасными условиями труда не менее 80 процентов от продолжительности ежедневной работы (смены), установленной законодательством.</w:t>
      </w:r>
    </w:p>
    <w:p w:rsidR="0079632F" w:rsidRPr="00670730" w:rsidRDefault="0079632F" w:rsidP="0079632F">
      <w:pPr>
        <w:pStyle w:val="newncpi"/>
        <w:rPr>
          <w:rStyle w:val="a4"/>
          <w:i w:val="0"/>
          <w:sz w:val="28"/>
          <w:szCs w:val="28"/>
        </w:rPr>
      </w:pPr>
      <w:r w:rsidRPr="00670730">
        <w:rPr>
          <w:rStyle w:val="a4"/>
          <w:i w:val="0"/>
          <w:sz w:val="28"/>
          <w:szCs w:val="28"/>
        </w:rPr>
        <w:t>В состав рабочего времени включаются также периоды, предусмотренные частью восьмой статьи 133 Трудового кодекса Республики Беларусь.</w:t>
      </w:r>
    </w:p>
    <w:p w:rsidR="0079632F" w:rsidRPr="00670730" w:rsidRDefault="0079632F" w:rsidP="0079632F">
      <w:pPr>
        <w:pStyle w:val="newncpi"/>
        <w:rPr>
          <w:rStyle w:val="a4"/>
          <w:i w:val="0"/>
          <w:sz w:val="28"/>
          <w:szCs w:val="28"/>
        </w:rPr>
      </w:pPr>
      <w:r w:rsidRPr="00670730">
        <w:rPr>
          <w:rStyle w:val="a4"/>
          <w:i w:val="0"/>
          <w:sz w:val="28"/>
          <w:szCs w:val="28"/>
        </w:rPr>
        <w:t>Учет занятости работников на работах с вредными и (или) опасными условиями труда ведется нанимателем.</w:t>
      </w:r>
    </w:p>
    <w:p w:rsidR="003A4A27" w:rsidRDefault="003A4A27"/>
    <w:sectPr w:rsidR="003A4A27" w:rsidSect="00B6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2F"/>
    <w:rsid w:val="003A4A27"/>
    <w:rsid w:val="00636240"/>
    <w:rsid w:val="0079632F"/>
    <w:rsid w:val="00B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79632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4">
    <w:name w:val="Emphasis"/>
    <w:basedOn w:val="a0"/>
    <w:qFormat/>
    <w:rsid w:val="0079632F"/>
    <w:rPr>
      <w:i/>
      <w:iCs/>
    </w:rPr>
  </w:style>
  <w:style w:type="paragraph" w:customStyle="1" w:styleId="newncpi">
    <w:name w:val="newncpi"/>
    <w:basedOn w:val="a"/>
    <w:rsid w:val="0079632F"/>
    <w:pPr>
      <w:ind w:firstLine="567"/>
      <w:jc w:val="both"/>
    </w:pPr>
  </w:style>
  <w:style w:type="paragraph" w:customStyle="1" w:styleId="point">
    <w:name w:val="point"/>
    <w:basedOn w:val="a"/>
    <w:rsid w:val="0079632F"/>
    <w:pPr>
      <w:ind w:firstLine="567"/>
      <w:jc w:val="both"/>
    </w:pPr>
  </w:style>
  <w:style w:type="paragraph" w:styleId="a5">
    <w:name w:val="No Spacing"/>
    <w:qFormat/>
    <w:rsid w:val="0079632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2022-03-28T13:10:00Z</dcterms:created>
  <dcterms:modified xsi:type="dcterms:W3CDTF">2022-03-28T13:10:00Z</dcterms:modified>
</cp:coreProperties>
</file>