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27" w:rsidRPr="00B31FD7" w:rsidRDefault="00FC4E27" w:rsidP="00B31FD7">
      <w:pPr>
        <w:shd w:val="clear" w:color="auto" w:fill="FFFFFF"/>
        <w:jc w:val="center"/>
        <w:outlineLvl w:val="0"/>
        <w:rPr>
          <w:rFonts w:eastAsia="Times New Roman" w:cs="Times New Roman"/>
          <w:b/>
          <w:color w:val="000000"/>
          <w:sz w:val="28"/>
          <w:szCs w:val="28"/>
          <w:lang w:eastAsia="ru-RU"/>
        </w:rPr>
      </w:pPr>
      <w:r w:rsidRPr="00B31FD7">
        <w:rPr>
          <w:rFonts w:eastAsia="Times New Roman" w:cs="Times New Roman"/>
          <w:b/>
          <w:color w:val="000000"/>
          <w:sz w:val="28"/>
          <w:szCs w:val="28"/>
          <w:lang w:eastAsia="ru-RU"/>
        </w:rPr>
        <w:t>Правила поведения на железной дороге. Профилактика травматизма на объектах железнодорожного транспорта.</w:t>
      </w:r>
    </w:p>
    <w:p w:rsidR="000D59BC" w:rsidRPr="00B31FD7" w:rsidRDefault="000D59BC" w:rsidP="00B31FD7">
      <w:pPr>
        <w:shd w:val="clear" w:color="auto" w:fill="FFFFFF"/>
        <w:jc w:val="center"/>
        <w:outlineLvl w:val="0"/>
        <w:rPr>
          <w:rFonts w:eastAsia="Times New Roman" w:cs="Times New Roman"/>
          <w:b/>
          <w:color w:val="000000"/>
          <w:sz w:val="28"/>
          <w:szCs w:val="28"/>
          <w:lang w:eastAsia="ru-RU"/>
        </w:rPr>
      </w:pPr>
    </w:p>
    <w:p w:rsidR="00E6556A" w:rsidRDefault="000629C0" w:rsidP="00E6556A">
      <w:pPr>
        <w:shd w:val="clear" w:color="auto" w:fill="FFFFFF"/>
        <w:spacing w:line="345" w:lineRule="atLeast"/>
        <w:rPr>
          <w:sz w:val="28"/>
          <w:szCs w:val="28"/>
        </w:rPr>
      </w:pPr>
      <w:r w:rsidRPr="00B31FD7">
        <w:rPr>
          <w:rFonts w:eastAsia="Times New Roman" w:cs="Times New Roman"/>
          <w:color w:val="000000"/>
          <w:sz w:val="28"/>
          <w:szCs w:val="28"/>
          <w:lang w:eastAsia="ru-RU"/>
        </w:rPr>
        <w:tab/>
      </w:r>
      <w:proofErr w:type="gramStart"/>
      <w:r w:rsidR="00185906">
        <w:rPr>
          <w:rFonts w:eastAsia="Times New Roman" w:cs="Times New Roman"/>
          <w:color w:val="000000"/>
          <w:sz w:val="28"/>
          <w:szCs w:val="28"/>
          <w:lang w:eastAsia="ru-RU"/>
        </w:rPr>
        <w:t>В</w:t>
      </w:r>
      <w:r w:rsidR="00E6556A">
        <w:rPr>
          <w:rFonts w:eastAsia="Times New Roman"/>
          <w:szCs w:val="30"/>
          <w:lang w:eastAsia="ru-RU"/>
        </w:rPr>
        <w:t xml:space="preserve"> целях недопущения дорожно-транспортных происшествий </w:t>
      </w:r>
      <w:r w:rsidR="00E6556A" w:rsidRPr="009F4F0C">
        <w:rPr>
          <w:rFonts w:eastAsia="Times New Roman"/>
          <w:szCs w:val="30"/>
          <w:lang w:eastAsia="ru-RU"/>
        </w:rPr>
        <w:t>с участием автомобильного и железнодорожного транспорта</w:t>
      </w:r>
      <w:r w:rsidR="00E6556A">
        <w:rPr>
          <w:rFonts w:eastAsia="Times New Roman"/>
          <w:szCs w:val="30"/>
          <w:lang w:eastAsia="ru-RU"/>
        </w:rPr>
        <w:t>, непроизводственного травматизма, преступлений на объектах транспорта, в том числе фактов краж, грабежей, хулиганств, мошенничеств, осквернения сооружений и порчи имущества предприятий транспорта, нанесения на вагоны и здания станций надписей в стиле «граффити», а также правонарушений, создающих угрозу безопасному движению поездов, в том числе наложения посторонних предметов на железнодорожные пути, закорачивания</w:t>
      </w:r>
      <w:proofErr w:type="gramEnd"/>
      <w:r w:rsidR="00E6556A">
        <w:rPr>
          <w:rFonts w:eastAsia="Times New Roman"/>
          <w:szCs w:val="30"/>
          <w:lang w:eastAsia="ru-RU"/>
        </w:rPr>
        <w:t xml:space="preserve"> рельсовых цепей металлической проволокой </w:t>
      </w:r>
      <w:r w:rsidR="009C2599">
        <w:rPr>
          <w:rFonts w:eastAsia="Times New Roman"/>
          <w:szCs w:val="30"/>
          <w:lang w:eastAsia="ru-RU"/>
        </w:rPr>
        <w:t xml:space="preserve">сотрудниками Чашникского РОВД </w:t>
      </w:r>
      <w:r w:rsidR="00E6556A" w:rsidRPr="0013261E">
        <w:rPr>
          <w:sz w:val="28"/>
          <w:szCs w:val="28"/>
        </w:rPr>
        <w:t>проводятся «</w:t>
      </w:r>
      <w:r w:rsidR="00E6556A" w:rsidRPr="0013261E">
        <w:rPr>
          <w:b/>
          <w:sz w:val="28"/>
          <w:szCs w:val="28"/>
        </w:rPr>
        <w:t>мероприятия</w:t>
      </w:r>
      <w:r w:rsidR="00E6556A" w:rsidRPr="0013261E">
        <w:rPr>
          <w:sz w:val="28"/>
          <w:szCs w:val="28"/>
        </w:rPr>
        <w:t xml:space="preserve"> </w:t>
      </w:r>
      <w:r w:rsidR="00E6556A" w:rsidRPr="0013261E">
        <w:rPr>
          <w:b/>
          <w:sz w:val="28"/>
          <w:szCs w:val="28"/>
        </w:rPr>
        <w:t>на объектах транспорта</w:t>
      </w:r>
      <w:r w:rsidR="00E6556A" w:rsidRPr="0013261E">
        <w:rPr>
          <w:sz w:val="28"/>
          <w:szCs w:val="28"/>
        </w:rPr>
        <w:t>».</w:t>
      </w:r>
    </w:p>
    <w:p w:rsidR="000629C0" w:rsidRPr="00B31FD7" w:rsidRDefault="0013261E" w:rsidP="00185906">
      <w:pPr>
        <w:shd w:val="clear" w:color="auto" w:fill="FFFFFF"/>
        <w:ind w:firstLine="708"/>
        <w:rPr>
          <w:rFonts w:eastAsia="Times New Roman" w:cs="Times New Roman"/>
          <w:color w:val="000000"/>
          <w:sz w:val="28"/>
          <w:szCs w:val="28"/>
          <w:lang w:eastAsia="ru-RU"/>
        </w:rPr>
      </w:pPr>
      <w:r w:rsidRPr="00B31FD7">
        <w:rPr>
          <w:sz w:val="28"/>
          <w:szCs w:val="28"/>
        </w:rPr>
        <w:t xml:space="preserve"> </w:t>
      </w:r>
      <w:proofErr w:type="gramStart"/>
      <w:r w:rsidR="008951A4" w:rsidRPr="00B31FD7">
        <w:rPr>
          <w:rFonts w:eastAsia="Times New Roman" w:cs="Times New Roman"/>
          <w:color w:val="000000"/>
          <w:sz w:val="28"/>
          <w:szCs w:val="28"/>
          <w:lang w:eastAsia="ru-RU"/>
        </w:rPr>
        <w:t>В ходе проводимых мероприятий особое внимание удел</w:t>
      </w:r>
      <w:r w:rsidR="009C2599">
        <w:rPr>
          <w:rFonts w:eastAsia="Times New Roman" w:cs="Times New Roman"/>
          <w:color w:val="000000"/>
          <w:sz w:val="28"/>
          <w:szCs w:val="28"/>
          <w:lang w:eastAsia="ru-RU"/>
        </w:rPr>
        <w:t>яется</w:t>
      </w:r>
      <w:r w:rsidR="008951A4" w:rsidRPr="00B31FD7">
        <w:rPr>
          <w:rFonts w:eastAsia="Times New Roman" w:cs="Times New Roman"/>
          <w:color w:val="000000"/>
          <w:sz w:val="28"/>
          <w:szCs w:val="28"/>
          <w:lang w:eastAsia="ru-RU"/>
        </w:rPr>
        <w:t xml:space="preserve"> </w:t>
      </w:r>
      <w:r w:rsidR="000D59BC" w:rsidRPr="00B31FD7">
        <w:rPr>
          <w:rFonts w:eastAsia="Times New Roman" w:cs="Times New Roman"/>
          <w:color w:val="000000"/>
          <w:sz w:val="28"/>
          <w:szCs w:val="28"/>
          <w:lang w:eastAsia="ru-RU"/>
        </w:rPr>
        <w:t>лицам,</w:t>
      </w:r>
      <w:r w:rsidR="008951A4" w:rsidRPr="00B31FD7">
        <w:rPr>
          <w:rFonts w:eastAsia="Times New Roman" w:cs="Times New Roman"/>
          <w:color w:val="000000"/>
          <w:sz w:val="28"/>
          <w:szCs w:val="28"/>
          <w:lang w:eastAsia="ru-RU"/>
        </w:rPr>
        <w:t xml:space="preserve"> грубо нарушающим общественный порядок, распивающим </w:t>
      </w:r>
      <w:r w:rsidR="008951A4" w:rsidRPr="00B31FD7">
        <w:rPr>
          <w:rFonts w:cs="Times New Roman"/>
          <w:sz w:val="28"/>
          <w:szCs w:val="28"/>
        </w:rPr>
        <w:t>алкогольные, слабоалкогольных напитки или пиво, в общественном месте, либо находящихся в общественном месте в состоянии опьянения, а также потребляющих табачные изделия в местах, где это запрещено законодательными актами Республики Беларусь.</w:t>
      </w:r>
      <w:proofErr w:type="gramEnd"/>
    </w:p>
    <w:p w:rsidR="008951A4" w:rsidRPr="00B31FD7" w:rsidRDefault="007C3C6E" w:rsidP="00B31FD7">
      <w:pPr>
        <w:rPr>
          <w:rFonts w:cs="Times New Roman"/>
          <w:sz w:val="28"/>
          <w:szCs w:val="28"/>
        </w:rPr>
      </w:pPr>
      <w:r w:rsidRPr="00B31FD7">
        <w:rPr>
          <w:rFonts w:cs="Times New Roman"/>
          <w:sz w:val="28"/>
          <w:szCs w:val="28"/>
        </w:rPr>
        <w:tab/>
      </w:r>
      <w:r w:rsidR="00F35962" w:rsidRPr="00B31FD7">
        <w:rPr>
          <w:rFonts w:cs="Times New Roman"/>
          <w:sz w:val="28"/>
          <w:szCs w:val="28"/>
        </w:rPr>
        <w:t>Напоминаю, что за н</w:t>
      </w:r>
      <w:r w:rsidRPr="00B31FD7">
        <w:rPr>
          <w:rFonts w:cs="Times New Roman"/>
          <w:sz w:val="28"/>
          <w:szCs w:val="28"/>
        </w:rPr>
        <w:t xml:space="preserve">арушение </w:t>
      </w:r>
      <w:proofErr w:type="gramStart"/>
      <w:r w:rsidR="00CB52DF" w:rsidRPr="00B31FD7">
        <w:rPr>
          <w:rFonts w:cs="Times New Roman"/>
          <w:b/>
          <w:sz w:val="28"/>
          <w:szCs w:val="28"/>
        </w:rPr>
        <w:t>ч</w:t>
      </w:r>
      <w:proofErr w:type="gramEnd"/>
      <w:r w:rsidR="00CB52DF" w:rsidRPr="00B31FD7">
        <w:rPr>
          <w:rFonts w:cs="Times New Roman"/>
          <w:b/>
          <w:sz w:val="28"/>
          <w:szCs w:val="28"/>
        </w:rPr>
        <w:t>. 1</w:t>
      </w:r>
      <w:r w:rsidRPr="00B31FD7">
        <w:rPr>
          <w:rFonts w:cs="Times New Roman"/>
          <w:b/>
          <w:sz w:val="28"/>
          <w:szCs w:val="28"/>
        </w:rPr>
        <w:t>ст. 1</w:t>
      </w:r>
      <w:r w:rsidR="00E13815">
        <w:rPr>
          <w:rFonts w:cs="Times New Roman"/>
          <w:b/>
          <w:sz w:val="28"/>
          <w:szCs w:val="28"/>
        </w:rPr>
        <w:t>9</w:t>
      </w:r>
      <w:r w:rsidRPr="00B31FD7">
        <w:rPr>
          <w:rFonts w:cs="Times New Roman"/>
          <w:b/>
          <w:sz w:val="28"/>
          <w:szCs w:val="28"/>
        </w:rPr>
        <w:t>.3</w:t>
      </w:r>
      <w:r w:rsidRPr="00B31FD7">
        <w:rPr>
          <w:rFonts w:cs="Times New Roman"/>
          <w:sz w:val="28"/>
          <w:szCs w:val="28"/>
        </w:rPr>
        <w:t xml:space="preserve"> КоАП Республики Беларусь </w:t>
      </w:r>
      <w:r w:rsidR="00CB52DF" w:rsidRPr="00B31FD7">
        <w:rPr>
          <w:rFonts w:cs="Times New Roman"/>
          <w:sz w:val="28"/>
          <w:szCs w:val="28"/>
        </w:rPr>
        <w:t xml:space="preserve">распитие алкогольных, слабоалкогольных напитков </w:t>
      </w:r>
      <w:r w:rsidR="00FC4E27" w:rsidRPr="00B31FD7">
        <w:rPr>
          <w:rFonts w:cs="Times New Roman"/>
          <w:sz w:val="28"/>
          <w:szCs w:val="28"/>
        </w:rPr>
        <w:t>и</w:t>
      </w:r>
      <w:r w:rsidR="00CB52DF" w:rsidRPr="00B31FD7">
        <w:rPr>
          <w:rFonts w:cs="Times New Roman"/>
          <w:sz w:val="28"/>
          <w:szCs w:val="28"/>
        </w:rPr>
        <w:t xml:space="preserve">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w:t>
      </w:r>
      <w:r w:rsidR="008951A4" w:rsidRPr="00B31FD7">
        <w:rPr>
          <w:rFonts w:cs="Times New Roman"/>
          <w:sz w:val="28"/>
          <w:szCs w:val="28"/>
        </w:rPr>
        <w:t xml:space="preserve">– влекут наложение штрафа в размере </w:t>
      </w:r>
      <w:r w:rsidR="008951A4" w:rsidRPr="00B31FD7">
        <w:rPr>
          <w:rFonts w:cs="Times New Roman"/>
          <w:b/>
          <w:sz w:val="28"/>
          <w:szCs w:val="28"/>
        </w:rPr>
        <w:t>до восьми базовых величин</w:t>
      </w:r>
      <w:proofErr w:type="gramStart"/>
      <w:r w:rsidR="008951A4" w:rsidRPr="00B31FD7">
        <w:rPr>
          <w:rFonts w:cs="Times New Roman"/>
          <w:sz w:val="28"/>
          <w:szCs w:val="28"/>
        </w:rPr>
        <w:t>.Т</w:t>
      </w:r>
      <w:proofErr w:type="gramEnd"/>
      <w:r w:rsidRPr="00B31FD7">
        <w:rPr>
          <w:rFonts w:cs="Times New Roman"/>
          <w:sz w:val="28"/>
          <w:szCs w:val="28"/>
        </w:rPr>
        <w:t xml:space="preserve">оже деяние совершенное повторно в течение года влечет наложение штрафа в размере от </w:t>
      </w:r>
      <w:r w:rsidRPr="00B31FD7">
        <w:rPr>
          <w:rFonts w:cs="Times New Roman"/>
          <w:b/>
          <w:sz w:val="28"/>
          <w:szCs w:val="28"/>
        </w:rPr>
        <w:t xml:space="preserve">двух до пятнадцати базовых величин или </w:t>
      </w:r>
      <w:r w:rsidR="00E13815">
        <w:rPr>
          <w:rFonts w:cs="Times New Roman"/>
          <w:b/>
          <w:sz w:val="28"/>
          <w:szCs w:val="28"/>
        </w:rPr>
        <w:t xml:space="preserve">общественные работы, или </w:t>
      </w:r>
      <w:r w:rsidRPr="00B31FD7">
        <w:rPr>
          <w:rFonts w:cs="Times New Roman"/>
          <w:b/>
          <w:sz w:val="28"/>
          <w:szCs w:val="28"/>
        </w:rPr>
        <w:t>административный арест</w:t>
      </w:r>
      <w:r w:rsidRPr="00B31FD7">
        <w:rPr>
          <w:rFonts w:cs="Times New Roman"/>
          <w:sz w:val="28"/>
          <w:szCs w:val="28"/>
        </w:rPr>
        <w:t xml:space="preserve">. </w:t>
      </w:r>
      <w:r w:rsidRPr="00B31FD7">
        <w:rPr>
          <w:rFonts w:cs="Times New Roman"/>
          <w:sz w:val="28"/>
          <w:szCs w:val="28"/>
        </w:rPr>
        <w:tab/>
      </w:r>
    </w:p>
    <w:p w:rsidR="002E4FA7" w:rsidRPr="00B31FD7" w:rsidRDefault="008951A4" w:rsidP="00B31FD7">
      <w:pPr>
        <w:rPr>
          <w:rFonts w:cs="Times New Roman"/>
          <w:sz w:val="28"/>
          <w:szCs w:val="28"/>
        </w:rPr>
      </w:pPr>
      <w:r w:rsidRPr="00B31FD7">
        <w:rPr>
          <w:rFonts w:cs="Times New Roman"/>
          <w:sz w:val="28"/>
          <w:szCs w:val="28"/>
        </w:rPr>
        <w:tab/>
      </w:r>
      <w:r w:rsidR="007C3C6E" w:rsidRPr="00B31FD7">
        <w:rPr>
          <w:rFonts w:cs="Times New Roman"/>
          <w:sz w:val="28"/>
          <w:szCs w:val="28"/>
        </w:rPr>
        <w:t>Нарушение ст. 1</w:t>
      </w:r>
      <w:r w:rsidR="00E13815">
        <w:rPr>
          <w:rFonts w:cs="Times New Roman"/>
          <w:sz w:val="28"/>
          <w:szCs w:val="28"/>
        </w:rPr>
        <w:t>9</w:t>
      </w:r>
      <w:r w:rsidR="007C3C6E" w:rsidRPr="00B31FD7">
        <w:rPr>
          <w:rFonts w:cs="Times New Roman"/>
          <w:sz w:val="28"/>
          <w:szCs w:val="28"/>
        </w:rPr>
        <w:t xml:space="preserve">.9 КоАП Республики Беларусь (курение, потребление табачных изделий в запрещенных местах) влечет наложение штрафа в размере </w:t>
      </w:r>
      <w:r w:rsidR="007C3C6E" w:rsidRPr="00B31FD7">
        <w:rPr>
          <w:rFonts w:cs="Times New Roman"/>
          <w:b/>
          <w:sz w:val="28"/>
          <w:szCs w:val="28"/>
        </w:rPr>
        <w:t>до четырех базовых величин</w:t>
      </w:r>
      <w:r w:rsidR="007C3C6E" w:rsidRPr="00B31FD7">
        <w:rPr>
          <w:rFonts w:cs="Times New Roman"/>
          <w:sz w:val="28"/>
          <w:szCs w:val="28"/>
        </w:rPr>
        <w:t>.</w:t>
      </w:r>
    </w:p>
    <w:p w:rsidR="007C3C6E" w:rsidRPr="00B31FD7" w:rsidRDefault="007C3C6E" w:rsidP="00B31FD7">
      <w:pPr>
        <w:rPr>
          <w:rFonts w:cs="Times New Roman"/>
          <w:sz w:val="28"/>
          <w:szCs w:val="28"/>
        </w:rPr>
      </w:pPr>
    </w:p>
    <w:p w:rsidR="008951A4" w:rsidRPr="00B31FD7" w:rsidRDefault="00F35962" w:rsidP="00B31FD7">
      <w:pPr>
        <w:rPr>
          <w:rFonts w:cs="Times New Roman"/>
          <w:sz w:val="28"/>
          <w:szCs w:val="28"/>
        </w:rPr>
      </w:pPr>
      <w:r w:rsidRPr="00B31FD7">
        <w:rPr>
          <w:rFonts w:cs="Times New Roman"/>
          <w:sz w:val="28"/>
          <w:szCs w:val="28"/>
        </w:rPr>
        <w:tab/>
      </w:r>
      <w:r w:rsidR="007C3C6E" w:rsidRPr="00B31FD7">
        <w:rPr>
          <w:rFonts w:cs="Times New Roman"/>
          <w:sz w:val="28"/>
          <w:szCs w:val="28"/>
        </w:rPr>
        <w:t xml:space="preserve">Кроме этого хотелось бы напомнить всем про соблюдение мер личной безопасности при нахождении вблизи </w:t>
      </w:r>
      <w:r w:rsidRPr="00B31FD7">
        <w:rPr>
          <w:rFonts w:cs="Times New Roman"/>
          <w:sz w:val="28"/>
          <w:szCs w:val="28"/>
        </w:rPr>
        <w:t xml:space="preserve">источника повышенной опасности, каковым является железная дорога. </w:t>
      </w:r>
    </w:p>
    <w:p w:rsidR="00F35962" w:rsidRPr="00B31FD7" w:rsidRDefault="008951A4" w:rsidP="00B31FD7">
      <w:pPr>
        <w:rPr>
          <w:rFonts w:cs="Times New Roman"/>
          <w:sz w:val="28"/>
          <w:szCs w:val="28"/>
        </w:rPr>
      </w:pPr>
      <w:r w:rsidRPr="00B31FD7">
        <w:rPr>
          <w:rFonts w:cs="Times New Roman"/>
          <w:sz w:val="28"/>
          <w:szCs w:val="28"/>
        </w:rPr>
        <w:tab/>
      </w:r>
      <w:r w:rsidR="00F35962" w:rsidRPr="00B31FD7">
        <w:rPr>
          <w:rFonts w:cs="Times New Roman"/>
          <w:sz w:val="28"/>
          <w:szCs w:val="28"/>
        </w:rPr>
        <w:t>•</w:t>
      </w:r>
      <w:r w:rsidR="00F35962" w:rsidRPr="00B31FD7">
        <w:rPr>
          <w:rFonts w:cs="Times New Roman"/>
          <w:sz w:val="28"/>
          <w:szCs w:val="28"/>
        </w:rPr>
        <w:tab/>
        <w:t>Перед переходом пути по пешеходному настилу необходимо убедится в отсутствии  движущегося  поезда, локомотива или вагонов. При приближении поезда, локомотива или вагонов следует остановиться, пропустить их и, убедившись в отсутствии движущегося подвижного состава по соседним путям, продолжить переход.</w:t>
      </w:r>
    </w:p>
    <w:p w:rsidR="00F35962" w:rsidRPr="00B31FD7" w:rsidRDefault="00F35962" w:rsidP="00B31FD7">
      <w:pPr>
        <w:rPr>
          <w:rFonts w:cs="Times New Roman"/>
          <w:sz w:val="28"/>
          <w:szCs w:val="28"/>
        </w:rPr>
      </w:pPr>
      <w:r w:rsidRPr="00B31FD7">
        <w:rPr>
          <w:rFonts w:cs="Times New Roman"/>
          <w:sz w:val="28"/>
          <w:szCs w:val="28"/>
        </w:rPr>
        <w:t>Категорически запрещается:</w:t>
      </w:r>
    </w:p>
    <w:p w:rsidR="00F35962" w:rsidRPr="00B31FD7" w:rsidRDefault="00F35962" w:rsidP="00B31FD7">
      <w:pPr>
        <w:rPr>
          <w:rFonts w:cs="Times New Roman"/>
          <w:sz w:val="28"/>
          <w:szCs w:val="28"/>
        </w:rPr>
      </w:pPr>
      <w:r w:rsidRPr="00B31FD7">
        <w:rPr>
          <w:rFonts w:cs="Times New Roman"/>
          <w:sz w:val="28"/>
          <w:szCs w:val="28"/>
        </w:rPr>
        <w:t>•</w:t>
      </w:r>
      <w:r w:rsidRPr="00B31FD7">
        <w:rPr>
          <w:rFonts w:cs="Times New Roman"/>
          <w:sz w:val="28"/>
          <w:szCs w:val="28"/>
        </w:rPr>
        <w:tab/>
        <w:t xml:space="preserve">Ходить по железнодорожным путям. </w:t>
      </w:r>
    </w:p>
    <w:p w:rsidR="00F35962" w:rsidRPr="00B31FD7" w:rsidRDefault="00F35962" w:rsidP="00B31FD7">
      <w:pPr>
        <w:rPr>
          <w:rFonts w:cs="Times New Roman"/>
          <w:sz w:val="28"/>
          <w:szCs w:val="28"/>
        </w:rPr>
      </w:pPr>
      <w:r w:rsidRPr="00B31FD7">
        <w:rPr>
          <w:rFonts w:cs="Times New Roman"/>
          <w:sz w:val="28"/>
          <w:szCs w:val="28"/>
        </w:rPr>
        <w:t>•</w:t>
      </w:r>
      <w:r w:rsidRPr="00B31FD7">
        <w:rPr>
          <w:rFonts w:cs="Times New Roman"/>
          <w:sz w:val="28"/>
          <w:szCs w:val="28"/>
        </w:rPr>
        <w:tab/>
        <w:t>Переходить и перебегать через железнодорожные пути перед близко идущим поездом, если расстояние до него менее 400 метров.</w:t>
      </w:r>
    </w:p>
    <w:p w:rsidR="00F35962" w:rsidRPr="00B31FD7" w:rsidRDefault="00F35962" w:rsidP="00B31FD7">
      <w:pPr>
        <w:rPr>
          <w:rFonts w:cs="Times New Roman"/>
          <w:sz w:val="28"/>
          <w:szCs w:val="28"/>
        </w:rPr>
      </w:pPr>
      <w:r w:rsidRPr="00B31FD7">
        <w:rPr>
          <w:rFonts w:cs="Times New Roman"/>
          <w:sz w:val="28"/>
          <w:szCs w:val="28"/>
        </w:rPr>
        <w:lastRenderedPageBreak/>
        <w:t>•</w:t>
      </w:r>
      <w:r w:rsidRPr="00B31FD7">
        <w:rPr>
          <w:rFonts w:cs="Times New Roman"/>
          <w:sz w:val="28"/>
          <w:szCs w:val="28"/>
        </w:rPr>
        <w:tab/>
        <w:t xml:space="preserve">Переходить через путь сразу же после прохода поезда одного направления, не убедившись в отсутствии следования поезда встречного направления. </w:t>
      </w:r>
    </w:p>
    <w:p w:rsidR="00F35962" w:rsidRPr="00B31FD7" w:rsidRDefault="00F35962" w:rsidP="00B31FD7">
      <w:pPr>
        <w:rPr>
          <w:rFonts w:cs="Times New Roman"/>
          <w:sz w:val="28"/>
          <w:szCs w:val="28"/>
        </w:rPr>
      </w:pPr>
      <w:r w:rsidRPr="00B31FD7">
        <w:rPr>
          <w:rFonts w:cs="Times New Roman"/>
          <w:sz w:val="28"/>
          <w:szCs w:val="28"/>
        </w:rPr>
        <w:t>•</w:t>
      </w:r>
      <w:r w:rsidRPr="00B31FD7">
        <w:rPr>
          <w:rFonts w:cs="Times New Roman"/>
          <w:sz w:val="28"/>
          <w:szCs w:val="28"/>
        </w:rPr>
        <w:tab/>
        <w:t>Переходить железнодорожные переезды при закрытом шлагбауме или показании красного сигнала светофора переездной сигнализации.</w:t>
      </w:r>
    </w:p>
    <w:p w:rsidR="00F35962" w:rsidRPr="00B31FD7" w:rsidRDefault="00F35962" w:rsidP="00B31FD7">
      <w:pPr>
        <w:rPr>
          <w:rFonts w:cs="Times New Roman"/>
          <w:sz w:val="28"/>
          <w:szCs w:val="28"/>
        </w:rPr>
      </w:pPr>
      <w:r w:rsidRPr="00B31FD7">
        <w:rPr>
          <w:rFonts w:cs="Times New Roman"/>
          <w:sz w:val="28"/>
          <w:szCs w:val="28"/>
        </w:rPr>
        <w:t>•</w:t>
      </w:r>
      <w:r w:rsidRPr="00B31FD7">
        <w:rPr>
          <w:rFonts w:cs="Times New Roman"/>
          <w:sz w:val="28"/>
          <w:szCs w:val="28"/>
        </w:rPr>
        <w:tab/>
        <w:t xml:space="preserve">На станциях и перегонах подлезать под вагоны и перелезать через автосцепки для прохода через путь. </w:t>
      </w:r>
    </w:p>
    <w:p w:rsidR="00F35962" w:rsidRPr="00B31FD7" w:rsidRDefault="00F35962" w:rsidP="00B31FD7">
      <w:pPr>
        <w:rPr>
          <w:rFonts w:cs="Times New Roman"/>
          <w:sz w:val="28"/>
          <w:szCs w:val="28"/>
        </w:rPr>
      </w:pPr>
      <w:r w:rsidRPr="00B31FD7">
        <w:rPr>
          <w:rFonts w:cs="Times New Roman"/>
          <w:sz w:val="28"/>
          <w:szCs w:val="28"/>
        </w:rPr>
        <w:t>•</w:t>
      </w:r>
      <w:r w:rsidRPr="00B31FD7">
        <w:rPr>
          <w:rFonts w:cs="Times New Roman"/>
          <w:sz w:val="28"/>
          <w:szCs w:val="28"/>
        </w:rPr>
        <w:tab/>
        <w:t>Проходить вдоль железнодорожного пути ближе 5-ти метров от крайнего рельса.</w:t>
      </w:r>
    </w:p>
    <w:p w:rsidR="00F35962" w:rsidRPr="00B31FD7" w:rsidRDefault="00F35962" w:rsidP="00B31FD7">
      <w:pPr>
        <w:rPr>
          <w:rFonts w:cs="Times New Roman"/>
          <w:sz w:val="28"/>
          <w:szCs w:val="28"/>
        </w:rPr>
      </w:pPr>
      <w:r w:rsidRPr="00B31FD7">
        <w:rPr>
          <w:rFonts w:cs="Times New Roman"/>
          <w:sz w:val="28"/>
          <w:szCs w:val="28"/>
        </w:rPr>
        <w:tab/>
      </w:r>
    </w:p>
    <w:p w:rsidR="00E13815" w:rsidRPr="00D87BA0" w:rsidRDefault="00E13815" w:rsidP="00E13815">
      <w:pPr>
        <w:shd w:val="clear" w:color="auto" w:fill="FFFFFF"/>
        <w:ind w:firstLine="567"/>
        <w:rPr>
          <w:rFonts w:eastAsia="Times New Roman" w:cs="Times New Roman"/>
          <w:color w:val="000000" w:themeColor="text1"/>
          <w:sz w:val="28"/>
          <w:szCs w:val="28"/>
        </w:rPr>
      </w:pPr>
      <w:r w:rsidRPr="00D87BA0">
        <w:rPr>
          <w:rFonts w:eastAsia="Times New Roman" w:cs="Times New Roman"/>
          <w:color w:val="000000" w:themeColor="text1"/>
          <w:sz w:val="28"/>
          <w:szCs w:val="28"/>
        </w:rPr>
        <w:t xml:space="preserve">Все чаще на отдельных Интернет-ресурсах появляются призывы к блокированию железнодорожных путей, чтобы нарушить график движения поездов и причинить ущерб Белорусской железной дороге. Такое вмешательство в функционирование железной дороги, приведет не только к срыву графика движения поездов, но и к экстренному торможению, что может привести к </w:t>
      </w:r>
      <w:proofErr w:type="spellStart"/>
      <w:r w:rsidRPr="00D87BA0">
        <w:rPr>
          <w:rFonts w:eastAsia="Times New Roman" w:cs="Times New Roman"/>
          <w:color w:val="000000" w:themeColor="text1"/>
          <w:sz w:val="28"/>
          <w:szCs w:val="28"/>
        </w:rPr>
        <w:t>травмированию</w:t>
      </w:r>
      <w:proofErr w:type="spellEnd"/>
      <w:r w:rsidRPr="00D87BA0">
        <w:rPr>
          <w:rFonts w:eastAsia="Times New Roman" w:cs="Times New Roman"/>
          <w:color w:val="000000" w:themeColor="text1"/>
          <w:sz w:val="28"/>
          <w:szCs w:val="28"/>
        </w:rPr>
        <w:t xml:space="preserve"> пассажиров и необратимым последствиям. Срыв графика движения доставляет неудобства пассажирам, которые не успевают вовремя прибыть в точку назначения, а также несет экономические потери.</w:t>
      </w:r>
    </w:p>
    <w:p w:rsidR="00E13815" w:rsidRPr="00D87BA0" w:rsidRDefault="000D59BC" w:rsidP="00E13815">
      <w:pPr>
        <w:shd w:val="clear" w:color="auto" w:fill="FFFFFF"/>
        <w:spacing w:after="196"/>
        <w:ind w:firstLine="567"/>
        <w:rPr>
          <w:rFonts w:eastAsia="Times New Roman" w:cs="Times New Roman"/>
          <w:color w:val="000000" w:themeColor="text1"/>
          <w:sz w:val="28"/>
          <w:szCs w:val="28"/>
        </w:rPr>
      </w:pPr>
      <w:r w:rsidRPr="00B31FD7">
        <w:rPr>
          <w:rFonts w:cs="Times New Roman"/>
          <w:sz w:val="28"/>
          <w:szCs w:val="28"/>
        </w:rPr>
        <w:tab/>
      </w:r>
      <w:r w:rsidR="00E13815" w:rsidRPr="00D87BA0">
        <w:rPr>
          <w:rFonts w:eastAsia="Times New Roman" w:cs="Times New Roman"/>
          <w:color w:val="000000" w:themeColor="text1"/>
          <w:sz w:val="28"/>
          <w:szCs w:val="28"/>
        </w:rPr>
        <w:t xml:space="preserve">За умышленное блокирование транспортных коммуникаций путем создания препятствий, установки постов или иным способом - предусмотрено наказание по </w:t>
      </w:r>
      <w:proofErr w:type="gramStart"/>
      <w:r w:rsidR="00E13815" w:rsidRPr="00D87BA0">
        <w:rPr>
          <w:rFonts w:eastAsia="Times New Roman" w:cs="Times New Roman"/>
          <w:color w:val="000000" w:themeColor="text1"/>
          <w:sz w:val="28"/>
          <w:szCs w:val="28"/>
        </w:rPr>
        <w:t>ч</w:t>
      </w:r>
      <w:proofErr w:type="gramEnd"/>
      <w:r w:rsidR="00E13815" w:rsidRPr="00D87BA0">
        <w:rPr>
          <w:rFonts w:eastAsia="Times New Roman" w:cs="Times New Roman"/>
          <w:color w:val="000000" w:themeColor="text1"/>
          <w:sz w:val="28"/>
          <w:szCs w:val="28"/>
        </w:rPr>
        <w:t>.1 статьи 18.1 Административного кодекса Республики Беларусь в виде штрафа от 6 до 50 базовых величин.</w:t>
      </w:r>
    </w:p>
    <w:p w:rsidR="00E13815" w:rsidRPr="00D87BA0" w:rsidRDefault="00E13815" w:rsidP="00E13815">
      <w:pPr>
        <w:autoSpaceDE w:val="0"/>
        <w:autoSpaceDN w:val="0"/>
        <w:adjustRightInd w:val="0"/>
        <w:ind w:firstLine="567"/>
        <w:rPr>
          <w:rFonts w:cs="Times New Roman"/>
          <w:color w:val="000000" w:themeColor="text1"/>
          <w:sz w:val="28"/>
          <w:szCs w:val="28"/>
        </w:rPr>
      </w:pPr>
      <w:proofErr w:type="gramStart"/>
      <w:r w:rsidRPr="00D87BA0">
        <w:rPr>
          <w:rFonts w:cs="Times New Roman"/>
          <w:color w:val="000000" w:themeColor="text1"/>
          <w:sz w:val="28"/>
          <w:szCs w:val="28"/>
        </w:rPr>
        <w:t xml:space="preserve">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 - </w:t>
      </w:r>
      <w:r w:rsidRPr="00D87BA0">
        <w:rPr>
          <w:rFonts w:eastAsia="Times New Roman" w:cs="Times New Roman"/>
          <w:color w:val="000000" w:themeColor="text1"/>
          <w:sz w:val="28"/>
          <w:szCs w:val="28"/>
        </w:rPr>
        <w:t>предусмотрено наказание по ч.2 статьи 18.1 Административного кодекса Республики Беларусь в виде</w:t>
      </w:r>
      <w:r w:rsidRPr="00D87BA0">
        <w:rPr>
          <w:rFonts w:cs="Times New Roman"/>
          <w:color w:val="000000" w:themeColor="text1"/>
          <w:sz w:val="28"/>
          <w:szCs w:val="28"/>
        </w:rPr>
        <w:t xml:space="preserve"> штрафа в размере от шести до пятидесяти базовых </w:t>
      </w:r>
      <w:hyperlink r:id="rId5" w:history="1">
        <w:r w:rsidRPr="00D87BA0">
          <w:rPr>
            <w:rFonts w:cs="Times New Roman"/>
            <w:color w:val="000000" w:themeColor="text1"/>
            <w:sz w:val="28"/>
            <w:szCs w:val="28"/>
          </w:rPr>
          <w:t>величин</w:t>
        </w:r>
      </w:hyperlink>
      <w:r w:rsidRPr="00D87BA0">
        <w:rPr>
          <w:rFonts w:cs="Times New Roman"/>
          <w:color w:val="000000" w:themeColor="text1"/>
          <w:sz w:val="28"/>
          <w:szCs w:val="28"/>
        </w:rPr>
        <w:t xml:space="preserve"> с лишением права заниматься определенной деятельностью сроком от одного года до двух лет или без лишения.</w:t>
      </w:r>
      <w:proofErr w:type="gramEnd"/>
    </w:p>
    <w:p w:rsidR="00E13815" w:rsidRPr="0078507B" w:rsidRDefault="00E13815" w:rsidP="00E13815">
      <w:pPr>
        <w:shd w:val="clear" w:color="auto" w:fill="FFFFFF"/>
        <w:spacing w:after="196"/>
        <w:ind w:firstLine="567"/>
        <w:rPr>
          <w:rFonts w:eastAsia="Times New Roman" w:cs="Times New Roman"/>
          <w:i/>
          <w:color w:val="000000" w:themeColor="text1"/>
          <w:sz w:val="28"/>
          <w:szCs w:val="28"/>
        </w:rPr>
      </w:pPr>
      <w:r w:rsidRPr="0078507B">
        <w:rPr>
          <w:rFonts w:cs="Times New Roman"/>
          <w:i/>
          <w:color w:val="000000" w:themeColor="text1"/>
          <w:sz w:val="28"/>
          <w:szCs w:val="28"/>
        </w:rPr>
        <w:t xml:space="preserve">Примечание. </w:t>
      </w:r>
      <w:proofErr w:type="gramStart"/>
      <w:r w:rsidRPr="0078507B">
        <w:rPr>
          <w:rFonts w:cs="Times New Roman"/>
          <w:i/>
          <w:color w:val="000000" w:themeColor="text1"/>
          <w:sz w:val="28"/>
          <w:szCs w:val="28"/>
        </w:rPr>
        <w:t xml:space="preserve">Под созданием аварийной обстановки в настоящей статье, </w:t>
      </w:r>
      <w:hyperlink w:anchor="Par2289" w:history="1">
        <w:r w:rsidRPr="0078507B">
          <w:rPr>
            <w:rFonts w:cs="Times New Roman"/>
            <w:i/>
            <w:color w:val="000000" w:themeColor="text1"/>
            <w:sz w:val="28"/>
            <w:szCs w:val="28"/>
          </w:rPr>
          <w:t>статьях 18.13</w:t>
        </w:r>
      </w:hyperlink>
      <w:r w:rsidRPr="0078507B">
        <w:rPr>
          <w:rFonts w:cs="Times New Roman"/>
          <w:i/>
          <w:color w:val="000000" w:themeColor="text1"/>
          <w:sz w:val="28"/>
          <w:szCs w:val="28"/>
        </w:rPr>
        <w:t xml:space="preserve"> и </w:t>
      </w:r>
      <w:hyperlink w:anchor="Par2388" w:history="1">
        <w:r w:rsidRPr="0078507B">
          <w:rPr>
            <w:rFonts w:cs="Times New Roman"/>
            <w:i/>
            <w:color w:val="000000" w:themeColor="text1"/>
            <w:sz w:val="28"/>
            <w:szCs w:val="28"/>
          </w:rPr>
          <w:t>18.20</w:t>
        </w:r>
      </w:hyperlink>
      <w:r w:rsidRPr="0078507B">
        <w:rPr>
          <w:rFonts w:cs="Times New Roman"/>
          <w:i/>
          <w:color w:val="000000" w:themeColor="text1"/>
          <w:sz w:val="28"/>
          <w:szCs w:val="28"/>
        </w:rPr>
        <w:t xml:space="preserve">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или безопасности других лиц, а равно повлекшие повреждение другого транспортного средства или имущества других участников дорожного движения.</w:t>
      </w:r>
      <w:proofErr w:type="gramEnd"/>
    </w:p>
    <w:p w:rsidR="00E13815" w:rsidRPr="00D87BA0" w:rsidRDefault="00E13815" w:rsidP="00E13815">
      <w:pPr>
        <w:autoSpaceDE w:val="0"/>
        <w:autoSpaceDN w:val="0"/>
        <w:adjustRightInd w:val="0"/>
        <w:ind w:firstLine="540"/>
        <w:rPr>
          <w:rFonts w:cs="Times New Roman"/>
          <w:color w:val="000000" w:themeColor="text1"/>
          <w:sz w:val="28"/>
          <w:szCs w:val="28"/>
        </w:rPr>
      </w:pPr>
      <w:r w:rsidRPr="00D87BA0">
        <w:rPr>
          <w:rFonts w:cs="Times New Roman"/>
          <w:color w:val="000000" w:themeColor="text1"/>
          <w:sz w:val="28"/>
          <w:szCs w:val="28"/>
        </w:rPr>
        <w:t xml:space="preserve">За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 </w:t>
      </w:r>
      <w:r w:rsidRPr="00D87BA0">
        <w:rPr>
          <w:rFonts w:eastAsia="Times New Roman" w:cs="Times New Roman"/>
          <w:color w:val="000000" w:themeColor="text1"/>
          <w:sz w:val="28"/>
          <w:szCs w:val="28"/>
        </w:rPr>
        <w:t xml:space="preserve">предусмотрено наказание по </w:t>
      </w:r>
      <w:proofErr w:type="gramStart"/>
      <w:r w:rsidRPr="00D87BA0">
        <w:rPr>
          <w:rFonts w:eastAsia="Times New Roman" w:cs="Times New Roman"/>
          <w:color w:val="000000" w:themeColor="text1"/>
          <w:sz w:val="28"/>
          <w:szCs w:val="28"/>
        </w:rPr>
        <w:t>ч</w:t>
      </w:r>
      <w:proofErr w:type="gramEnd"/>
      <w:r w:rsidRPr="00D87BA0">
        <w:rPr>
          <w:rFonts w:eastAsia="Times New Roman" w:cs="Times New Roman"/>
          <w:color w:val="000000" w:themeColor="text1"/>
          <w:sz w:val="28"/>
          <w:szCs w:val="28"/>
        </w:rPr>
        <w:t xml:space="preserve">.1 статьи 18.2 Административного кодекса Республики Беларусь в виде </w:t>
      </w:r>
      <w:r w:rsidRPr="00D87BA0">
        <w:rPr>
          <w:rFonts w:cs="Times New Roman"/>
          <w:color w:val="000000" w:themeColor="text1"/>
          <w:sz w:val="28"/>
          <w:szCs w:val="28"/>
        </w:rPr>
        <w:t xml:space="preserve">штрафа в размере от двух до десяти базовых </w:t>
      </w:r>
      <w:hyperlink r:id="rId6" w:history="1">
        <w:r w:rsidRPr="00D87BA0">
          <w:rPr>
            <w:rFonts w:cs="Times New Roman"/>
            <w:color w:val="000000" w:themeColor="text1"/>
            <w:sz w:val="28"/>
            <w:szCs w:val="28"/>
          </w:rPr>
          <w:t>величин</w:t>
        </w:r>
      </w:hyperlink>
      <w:r w:rsidRPr="00D87BA0">
        <w:rPr>
          <w:rFonts w:cs="Times New Roman"/>
          <w:color w:val="000000" w:themeColor="text1"/>
          <w:sz w:val="28"/>
          <w:szCs w:val="28"/>
        </w:rPr>
        <w:t>.</w:t>
      </w:r>
    </w:p>
    <w:p w:rsidR="00E13815" w:rsidRPr="00D87BA0" w:rsidRDefault="00E13815" w:rsidP="00E13815">
      <w:pPr>
        <w:autoSpaceDE w:val="0"/>
        <w:autoSpaceDN w:val="0"/>
        <w:adjustRightInd w:val="0"/>
        <w:spacing w:before="200"/>
        <w:ind w:firstLine="540"/>
        <w:rPr>
          <w:rFonts w:cs="Times New Roman"/>
          <w:color w:val="000000" w:themeColor="text1"/>
          <w:sz w:val="28"/>
          <w:szCs w:val="28"/>
        </w:rPr>
      </w:pPr>
      <w:r w:rsidRPr="00D87BA0">
        <w:rPr>
          <w:rFonts w:cs="Times New Roman"/>
          <w:color w:val="000000" w:themeColor="text1"/>
          <w:sz w:val="28"/>
          <w:szCs w:val="28"/>
        </w:rPr>
        <w:t xml:space="preserve">За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 </w:t>
      </w:r>
      <w:r w:rsidRPr="00D87BA0">
        <w:rPr>
          <w:rFonts w:eastAsia="Times New Roman" w:cs="Times New Roman"/>
          <w:color w:val="000000" w:themeColor="text1"/>
          <w:sz w:val="28"/>
          <w:szCs w:val="28"/>
        </w:rPr>
        <w:t xml:space="preserve">предусмотрено наказание по </w:t>
      </w:r>
      <w:proofErr w:type="gramStart"/>
      <w:r w:rsidRPr="00D87BA0">
        <w:rPr>
          <w:rFonts w:eastAsia="Times New Roman" w:cs="Times New Roman"/>
          <w:color w:val="000000" w:themeColor="text1"/>
          <w:sz w:val="28"/>
          <w:szCs w:val="28"/>
        </w:rPr>
        <w:lastRenderedPageBreak/>
        <w:t>ч</w:t>
      </w:r>
      <w:proofErr w:type="gramEnd"/>
      <w:r w:rsidRPr="00D87BA0">
        <w:rPr>
          <w:rFonts w:eastAsia="Times New Roman" w:cs="Times New Roman"/>
          <w:color w:val="000000" w:themeColor="text1"/>
          <w:sz w:val="28"/>
          <w:szCs w:val="28"/>
        </w:rPr>
        <w:t xml:space="preserve">.2 статьи 18.2 Административного кодекса Республики Беларусь в виде </w:t>
      </w:r>
      <w:r w:rsidRPr="00D87BA0">
        <w:rPr>
          <w:rFonts w:cs="Times New Roman"/>
          <w:color w:val="000000" w:themeColor="text1"/>
          <w:sz w:val="28"/>
          <w:szCs w:val="28"/>
        </w:rPr>
        <w:t xml:space="preserve">штрафа в размере от двадцати до пятидесяти базовых </w:t>
      </w:r>
      <w:hyperlink r:id="rId7" w:history="1">
        <w:r w:rsidRPr="00D87BA0">
          <w:rPr>
            <w:rFonts w:cs="Times New Roman"/>
            <w:color w:val="000000" w:themeColor="text1"/>
            <w:sz w:val="28"/>
            <w:szCs w:val="28"/>
          </w:rPr>
          <w:t>величин</w:t>
        </w:r>
      </w:hyperlink>
      <w:r w:rsidRPr="00D87BA0">
        <w:rPr>
          <w:rFonts w:cs="Times New Roman"/>
          <w:color w:val="000000" w:themeColor="text1"/>
          <w:sz w:val="28"/>
          <w:szCs w:val="28"/>
        </w:rPr>
        <w:t>.</w:t>
      </w:r>
    </w:p>
    <w:p w:rsidR="00E13815" w:rsidRPr="00D87BA0" w:rsidRDefault="00E13815" w:rsidP="00E13815">
      <w:pPr>
        <w:autoSpaceDE w:val="0"/>
        <w:autoSpaceDN w:val="0"/>
        <w:adjustRightInd w:val="0"/>
        <w:spacing w:before="200"/>
        <w:ind w:firstLine="540"/>
        <w:rPr>
          <w:rFonts w:cs="Times New Roman"/>
          <w:color w:val="000000" w:themeColor="text1"/>
          <w:sz w:val="28"/>
          <w:szCs w:val="28"/>
        </w:rPr>
      </w:pPr>
      <w:r w:rsidRPr="00D87BA0">
        <w:rPr>
          <w:rFonts w:cs="Times New Roman"/>
          <w:color w:val="000000" w:themeColor="text1"/>
          <w:sz w:val="28"/>
          <w:szCs w:val="28"/>
        </w:rPr>
        <w:t xml:space="preserve">За нарушение </w:t>
      </w:r>
      <w:hyperlink r:id="rId8" w:history="1">
        <w:r w:rsidRPr="00D87BA0">
          <w:rPr>
            <w:rFonts w:cs="Times New Roman"/>
            <w:color w:val="000000" w:themeColor="text1"/>
            <w:sz w:val="28"/>
            <w:szCs w:val="28"/>
          </w:rPr>
          <w:t>правил</w:t>
        </w:r>
      </w:hyperlink>
      <w:r w:rsidRPr="00D87BA0">
        <w:rPr>
          <w:rFonts w:cs="Times New Roman"/>
          <w:color w:val="000000" w:themeColor="text1"/>
          <w:sz w:val="28"/>
          <w:szCs w:val="28"/>
        </w:rPr>
        <w:t xml:space="preserve"> проезда гужевого транспортного средства и прогона скота через железнодорожные пути, выпаса скота вблизи железнодорожных путей -</w:t>
      </w:r>
      <w:r w:rsidRPr="00D87BA0">
        <w:rPr>
          <w:rFonts w:eastAsia="Times New Roman" w:cs="Times New Roman"/>
          <w:color w:val="000000" w:themeColor="text1"/>
          <w:sz w:val="28"/>
          <w:szCs w:val="28"/>
        </w:rPr>
        <w:t xml:space="preserve"> предусмотрено наказание по </w:t>
      </w:r>
      <w:proofErr w:type="gramStart"/>
      <w:r w:rsidRPr="00D87BA0">
        <w:rPr>
          <w:rFonts w:eastAsia="Times New Roman" w:cs="Times New Roman"/>
          <w:color w:val="000000" w:themeColor="text1"/>
          <w:sz w:val="28"/>
          <w:szCs w:val="28"/>
        </w:rPr>
        <w:t>ч</w:t>
      </w:r>
      <w:proofErr w:type="gramEnd"/>
      <w:r w:rsidRPr="00D87BA0">
        <w:rPr>
          <w:rFonts w:eastAsia="Times New Roman" w:cs="Times New Roman"/>
          <w:color w:val="000000" w:themeColor="text1"/>
          <w:sz w:val="28"/>
          <w:szCs w:val="28"/>
        </w:rPr>
        <w:t xml:space="preserve">.3 статьи 18.2 Административного кодекса Республики Беларусь в виде </w:t>
      </w:r>
      <w:r w:rsidRPr="00D87BA0">
        <w:rPr>
          <w:rFonts w:cs="Times New Roman"/>
          <w:color w:val="000000" w:themeColor="text1"/>
          <w:sz w:val="28"/>
          <w:szCs w:val="28"/>
        </w:rPr>
        <w:t xml:space="preserve">штрафа в размере от одной до десяти базовых </w:t>
      </w:r>
      <w:hyperlink r:id="rId9" w:history="1">
        <w:r w:rsidRPr="00D87BA0">
          <w:rPr>
            <w:rFonts w:cs="Times New Roman"/>
            <w:color w:val="000000" w:themeColor="text1"/>
            <w:sz w:val="28"/>
            <w:szCs w:val="28"/>
          </w:rPr>
          <w:t>величин</w:t>
        </w:r>
      </w:hyperlink>
      <w:r w:rsidRPr="00D87BA0">
        <w:rPr>
          <w:rFonts w:cs="Times New Roman"/>
          <w:color w:val="000000" w:themeColor="text1"/>
          <w:sz w:val="28"/>
          <w:szCs w:val="28"/>
        </w:rPr>
        <w:t>.</w:t>
      </w:r>
    </w:p>
    <w:p w:rsidR="00E13815" w:rsidRDefault="00E13815" w:rsidP="00E13815">
      <w:pPr>
        <w:autoSpaceDE w:val="0"/>
        <w:autoSpaceDN w:val="0"/>
        <w:adjustRightInd w:val="0"/>
        <w:spacing w:before="200"/>
        <w:ind w:firstLine="540"/>
        <w:rPr>
          <w:rFonts w:cs="Times New Roman"/>
          <w:color w:val="000000" w:themeColor="text1"/>
          <w:sz w:val="28"/>
          <w:szCs w:val="28"/>
        </w:rPr>
      </w:pPr>
      <w:r w:rsidRPr="00D87BA0">
        <w:rPr>
          <w:rFonts w:cs="Times New Roman"/>
          <w:color w:val="000000" w:themeColor="text1"/>
          <w:sz w:val="28"/>
          <w:szCs w:val="28"/>
        </w:rPr>
        <w:t>За проход по железнодорожным путям или нахождение на железнодорожных путях в местах, не предназначенных для их пересечения, -</w:t>
      </w:r>
      <w:r w:rsidRPr="00D87BA0">
        <w:rPr>
          <w:rFonts w:eastAsia="Times New Roman" w:cs="Times New Roman"/>
          <w:color w:val="000000" w:themeColor="text1"/>
          <w:sz w:val="28"/>
          <w:szCs w:val="28"/>
        </w:rPr>
        <w:t xml:space="preserve"> предусмотрено наказание по </w:t>
      </w:r>
      <w:proofErr w:type="gramStart"/>
      <w:r w:rsidRPr="00D87BA0">
        <w:rPr>
          <w:rFonts w:eastAsia="Times New Roman" w:cs="Times New Roman"/>
          <w:color w:val="000000" w:themeColor="text1"/>
          <w:sz w:val="28"/>
          <w:szCs w:val="28"/>
        </w:rPr>
        <w:t>ч</w:t>
      </w:r>
      <w:proofErr w:type="gramEnd"/>
      <w:r w:rsidRPr="00D87BA0">
        <w:rPr>
          <w:rFonts w:eastAsia="Times New Roman" w:cs="Times New Roman"/>
          <w:color w:val="000000" w:themeColor="text1"/>
          <w:sz w:val="28"/>
          <w:szCs w:val="28"/>
        </w:rPr>
        <w:t xml:space="preserve">.4 статьи 18.2 Административного кодекса Республики Беларусь в виде </w:t>
      </w:r>
      <w:r w:rsidRPr="00D87BA0">
        <w:rPr>
          <w:rFonts w:cs="Times New Roman"/>
          <w:color w:val="000000" w:themeColor="text1"/>
          <w:sz w:val="28"/>
          <w:szCs w:val="28"/>
        </w:rPr>
        <w:t xml:space="preserve">штрафа в размере до двух базовых </w:t>
      </w:r>
      <w:hyperlink r:id="rId10" w:history="1">
        <w:r w:rsidRPr="00D87BA0">
          <w:rPr>
            <w:rFonts w:cs="Times New Roman"/>
            <w:color w:val="000000" w:themeColor="text1"/>
            <w:sz w:val="28"/>
            <w:szCs w:val="28"/>
          </w:rPr>
          <w:t>величин</w:t>
        </w:r>
      </w:hyperlink>
      <w:r w:rsidRPr="00D87BA0">
        <w:rPr>
          <w:rFonts w:cs="Times New Roman"/>
          <w:color w:val="000000" w:themeColor="text1"/>
          <w:sz w:val="28"/>
          <w:szCs w:val="28"/>
        </w:rPr>
        <w:t>.</w:t>
      </w:r>
    </w:p>
    <w:p w:rsidR="00E13815" w:rsidRPr="0078507B" w:rsidRDefault="00E13815" w:rsidP="00E13815">
      <w:pPr>
        <w:autoSpaceDE w:val="0"/>
        <w:autoSpaceDN w:val="0"/>
        <w:adjustRightInd w:val="0"/>
        <w:ind w:firstLine="540"/>
        <w:rPr>
          <w:rFonts w:cs="Times New Roman"/>
          <w:color w:val="000000" w:themeColor="text1"/>
          <w:sz w:val="28"/>
          <w:szCs w:val="28"/>
        </w:rPr>
      </w:pPr>
      <w:r w:rsidRPr="0078507B">
        <w:rPr>
          <w:rFonts w:cs="Times New Roman"/>
          <w:color w:val="000000" w:themeColor="text1"/>
          <w:sz w:val="28"/>
          <w:szCs w:val="28"/>
        </w:rPr>
        <w:t xml:space="preserve">За нарушение лицом, управляющим транспортным средством, </w:t>
      </w:r>
      <w:hyperlink r:id="rId11" w:history="1">
        <w:r w:rsidRPr="0078507B">
          <w:rPr>
            <w:rFonts w:cs="Times New Roman"/>
            <w:color w:val="000000" w:themeColor="text1"/>
            <w:sz w:val="28"/>
            <w:szCs w:val="28"/>
          </w:rPr>
          <w:t>правил</w:t>
        </w:r>
      </w:hyperlink>
      <w:r w:rsidRPr="0078507B">
        <w:rPr>
          <w:rFonts w:cs="Times New Roman"/>
          <w:color w:val="000000" w:themeColor="text1"/>
          <w:sz w:val="28"/>
          <w:szCs w:val="28"/>
        </w:rPr>
        <w:t xml:space="preserve"> проезда железнодорожного переезда -</w:t>
      </w:r>
      <w:r w:rsidRPr="0078507B">
        <w:rPr>
          <w:rFonts w:eastAsia="Times New Roman" w:cs="Times New Roman"/>
          <w:color w:val="000000" w:themeColor="text1"/>
          <w:sz w:val="28"/>
          <w:szCs w:val="28"/>
        </w:rPr>
        <w:t xml:space="preserve"> предусмотрено наказание по статье 18.10 Административного кодекса Республики Беларусь в виде </w:t>
      </w:r>
      <w:r w:rsidRPr="0078507B">
        <w:rPr>
          <w:rFonts w:cs="Times New Roman"/>
          <w:color w:val="000000" w:themeColor="text1"/>
          <w:sz w:val="28"/>
          <w:szCs w:val="28"/>
        </w:rPr>
        <w:t xml:space="preserve"> штрафа в размере от двух до четырех базовых </w:t>
      </w:r>
      <w:hyperlink r:id="rId12" w:history="1">
        <w:r w:rsidRPr="0078507B">
          <w:rPr>
            <w:rFonts w:cs="Times New Roman"/>
            <w:color w:val="000000" w:themeColor="text1"/>
            <w:sz w:val="28"/>
            <w:szCs w:val="28"/>
          </w:rPr>
          <w:t>величин</w:t>
        </w:r>
      </w:hyperlink>
      <w:r w:rsidRPr="0078507B">
        <w:rPr>
          <w:rFonts w:cs="Times New Roman"/>
          <w:color w:val="000000" w:themeColor="text1"/>
          <w:sz w:val="28"/>
          <w:szCs w:val="28"/>
        </w:rPr>
        <w:t>.</w:t>
      </w:r>
    </w:p>
    <w:p w:rsidR="00E13815" w:rsidRDefault="00E13815" w:rsidP="00E13815">
      <w:pPr>
        <w:autoSpaceDE w:val="0"/>
        <w:autoSpaceDN w:val="0"/>
        <w:adjustRightInd w:val="0"/>
        <w:ind w:firstLine="540"/>
        <w:rPr>
          <w:rFonts w:ascii="Arial" w:hAnsi="Arial" w:cs="Arial"/>
          <w:sz w:val="20"/>
          <w:szCs w:val="20"/>
        </w:rPr>
      </w:pPr>
    </w:p>
    <w:p w:rsidR="00E13815" w:rsidRPr="00D87BA0" w:rsidRDefault="00E13815" w:rsidP="00E13815">
      <w:pPr>
        <w:autoSpaceDE w:val="0"/>
        <w:autoSpaceDN w:val="0"/>
        <w:adjustRightInd w:val="0"/>
        <w:ind w:firstLine="540"/>
        <w:rPr>
          <w:rFonts w:eastAsia="Times New Roman" w:cs="Times New Roman"/>
          <w:color w:val="000000" w:themeColor="text1"/>
          <w:sz w:val="28"/>
          <w:szCs w:val="28"/>
        </w:rPr>
      </w:pPr>
      <w:proofErr w:type="gramStart"/>
      <w:r w:rsidRPr="00D87BA0">
        <w:rPr>
          <w:rFonts w:eastAsia="Times New Roman" w:cs="Times New Roman"/>
          <w:color w:val="000000" w:themeColor="text1"/>
          <w:sz w:val="28"/>
          <w:szCs w:val="28"/>
        </w:rPr>
        <w:t>За умышленное разрушение, повреждение или приведение иным способом в непригодное для эксплуатации состояние средств железнодорожного транспорта, путей сообщения, сооружений на них, средств сигнализации или связи, если эти действия заведомо для виновного могли повлечь смерть человека, крушение, аварию либо иные тяжкие последствия, либо ущерб в особо крупном размере, предусматривается ответственность по статье 309 Уголовного кодекса – максимальный срок наказания до 10 лет</w:t>
      </w:r>
      <w:proofErr w:type="gramEnd"/>
      <w:r w:rsidRPr="00D87BA0">
        <w:rPr>
          <w:rFonts w:eastAsia="Times New Roman" w:cs="Times New Roman"/>
          <w:color w:val="000000" w:themeColor="text1"/>
          <w:sz w:val="28"/>
          <w:szCs w:val="28"/>
        </w:rPr>
        <w:t xml:space="preserve"> лишения свободы.</w:t>
      </w:r>
    </w:p>
    <w:p w:rsidR="00E13815" w:rsidRPr="00D87BA0" w:rsidRDefault="00E13815" w:rsidP="00E13815">
      <w:pPr>
        <w:shd w:val="clear" w:color="auto" w:fill="FFFFFF"/>
        <w:spacing w:after="196"/>
        <w:ind w:firstLine="567"/>
        <w:rPr>
          <w:rFonts w:eastAsia="Times New Roman" w:cs="Times New Roman"/>
          <w:color w:val="000000" w:themeColor="text1"/>
          <w:sz w:val="28"/>
          <w:szCs w:val="28"/>
        </w:rPr>
      </w:pPr>
      <w:proofErr w:type="gramStart"/>
      <w:r w:rsidRPr="00D87BA0">
        <w:rPr>
          <w:rFonts w:eastAsia="Times New Roman" w:cs="Times New Roman"/>
          <w:color w:val="000000" w:themeColor="text1"/>
          <w:sz w:val="28"/>
          <w:szCs w:val="28"/>
        </w:rPr>
        <w:t>За умышленные действия, грубо нарушающие общественный порядок и выражающие явное неуважение к обществу (хулиганство), а также совершенные повторно, либо группой лиц, либо сопряженное с причинением менее тяжкого телесного повреждения, предусматривается ответственность по статье 339 Уголовного кодекса – максимальный срок наказания до 10 лет лишения свободы.</w:t>
      </w:r>
      <w:proofErr w:type="gramEnd"/>
    </w:p>
    <w:p w:rsidR="00E13815" w:rsidRDefault="00E13815" w:rsidP="00E13815">
      <w:pPr>
        <w:shd w:val="clear" w:color="auto" w:fill="FFFFFF"/>
        <w:spacing w:after="196"/>
        <w:ind w:firstLine="567"/>
        <w:rPr>
          <w:rFonts w:eastAsia="Times New Roman" w:cs="Times New Roman"/>
          <w:bCs/>
          <w:color w:val="000000" w:themeColor="text1"/>
          <w:sz w:val="28"/>
          <w:szCs w:val="28"/>
        </w:rPr>
      </w:pPr>
    </w:p>
    <w:p w:rsidR="00E13815" w:rsidRPr="00692CB2" w:rsidRDefault="00E13815" w:rsidP="00E13815">
      <w:pPr>
        <w:shd w:val="clear" w:color="auto" w:fill="FFFFFF"/>
        <w:spacing w:after="196"/>
        <w:ind w:firstLine="567"/>
        <w:rPr>
          <w:rFonts w:cs="Times New Roman"/>
          <w:b/>
          <w:color w:val="000000" w:themeColor="text1"/>
          <w:sz w:val="28"/>
          <w:szCs w:val="28"/>
        </w:rPr>
      </w:pPr>
      <w:r w:rsidRPr="00692CB2">
        <w:rPr>
          <w:rFonts w:eastAsia="Times New Roman" w:cs="Times New Roman"/>
          <w:b/>
          <w:bCs/>
          <w:color w:val="000000" w:themeColor="text1"/>
          <w:sz w:val="28"/>
          <w:szCs w:val="28"/>
        </w:rPr>
        <w:t>Отдел внутренних дел Чашникского райисполкома напоминает, что на железной дороге безопасность – это самое главное, а подобные действия создают реальную угрозу безопасному движению как пассажирского, так и грузового транспорта</w:t>
      </w:r>
      <w:r w:rsidRPr="00692CB2">
        <w:rPr>
          <w:rFonts w:eastAsia="Times New Roman" w:cs="Times New Roman"/>
          <w:b/>
          <w:color w:val="000000" w:themeColor="text1"/>
          <w:sz w:val="28"/>
          <w:szCs w:val="28"/>
        </w:rPr>
        <w:t>!</w:t>
      </w:r>
    </w:p>
    <w:p w:rsidR="007C3C6E" w:rsidRDefault="007C3C6E" w:rsidP="00E13815">
      <w:pPr>
        <w:rPr>
          <w:rFonts w:cs="Times New Roman"/>
          <w:b/>
          <w:sz w:val="28"/>
          <w:szCs w:val="28"/>
        </w:rPr>
      </w:pPr>
    </w:p>
    <w:p w:rsidR="00927F57" w:rsidRDefault="00927F57" w:rsidP="00B31FD7">
      <w:pPr>
        <w:rPr>
          <w:rFonts w:cs="Times New Roman"/>
          <w:b/>
          <w:sz w:val="28"/>
          <w:szCs w:val="28"/>
        </w:rPr>
      </w:pPr>
    </w:p>
    <w:p w:rsidR="00927F57" w:rsidRPr="00B31FD7" w:rsidRDefault="00927F57" w:rsidP="00B31FD7">
      <w:pPr>
        <w:rPr>
          <w:rFonts w:cs="Times New Roman"/>
          <w:sz w:val="28"/>
          <w:szCs w:val="28"/>
        </w:rPr>
      </w:pPr>
      <w:r w:rsidRPr="00927F57">
        <w:rPr>
          <w:rFonts w:cs="Times New Roman"/>
          <w:noProof/>
          <w:sz w:val="28"/>
          <w:szCs w:val="28"/>
          <w:lang w:eastAsia="ru-RU"/>
        </w:rPr>
        <w:lastRenderedPageBreak/>
        <w:drawing>
          <wp:inline distT="0" distB="0" distL="0" distR="0">
            <wp:extent cx="3686175" cy="2306222"/>
            <wp:effectExtent l="19050" t="0" r="9525" b="0"/>
            <wp:docPr id="2" name="Рисунок 1" descr="C:\Users\Admin\AppData\Local\Microsoft\Windows\Temporary Internet Files\Content.Word\Сканирова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Сканировать2.jpg"/>
                    <pic:cNvPicPr>
                      <a:picLocks noChangeAspect="1" noChangeArrowheads="1"/>
                    </pic:cNvPicPr>
                  </pic:nvPicPr>
                  <pic:blipFill>
                    <a:blip r:embed="rId13" cstate="print"/>
                    <a:srcRect r="68733" b="72336"/>
                    <a:stretch>
                      <a:fillRect/>
                    </a:stretch>
                  </pic:blipFill>
                  <pic:spPr bwMode="auto">
                    <a:xfrm>
                      <a:off x="0" y="0"/>
                      <a:ext cx="3686175" cy="2306222"/>
                    </a:xfrm>
                    <a:prstGeom prst="rect">
                      <a:avLst/>
                    </a:prstGeom>
                    <a:noFill/>
                    <a:ln w="9525">
                      <a:noFill/>
                      <a:miter lim="800000"/>
                      <a:headEnd/>
                      <a:tailEnd/>
                    </a:ln>
                  </pic:spPr>
                </pic:pic>
              </a:graphicData>
            </a:graphic>
          </wp:inline>
        </w:drawing>
      </w:r>
    </w:p>
    <w:sectPr w:rsidR="00927F57" w:rsidRPr="00B31FD7" w:rsidSect="00E13815">
      <w:pgSz w:w="11906" w:h="16838"/>
      <w:pgMar w:top="1134" w:right="567" w:bottom="426" w:left="1701"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F082A"/>
    <w:multiLevelType w:val="multilevel"/>
    <w:tmpl w:val="C664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0629C0"/>
    <w:rsid w:val="000629C0"/>
    <w:rsid w:val="00092286"/>
    <w:rsid w:val="000D59BC"/>
    <w:rsid w:val="00116A1A"/>
    <w:rsid w:val="0013261E"/>
    <w:rsid w:val="00185906"/>
    <w:rsid w:val="00186A91"/>
    <w:rsid w:val="001B3A6E"/>
    <w:rsid w:val="001D7551"/>
    <w:rsid w:val="002043F0"/>
    <w:rsid w:val="00257203"/>
    <w:rsid w:val="002E0D3A"/>
    <w:rsid w:val="002E2652"/>
    <w:rsid w:val="002E4FA7"/>
    <w:rsid w:val="002F7670"/>
    <w:rsid w:val="0037183F"/>
    <w:rsid w:val="003A32C8"/>
    <w:rsid w:val="00461BDD"/>
    <w:rsid w:val="004B5F2F"/>
    <w:rsid w:val="00507E0B"/>
    <w:rsid w:val="00545FC8"/>
    <w:rsid w:val="005855EF"/>
    <w:rsid w:val="00587DA0"/>
    <w:rsid w:val="0059731D"/>
    <w:rsid w:val="00627FDB"/>
    <w:rsid w:val="0071325D"/>
    <w:rsid w:val="0077190A"/>
    <w:rsid w:val="007C3C6E"/>
    <w:rsid w:val="00804909"/>
    <w:rsid w:val="008951A4"/>
    <w:rsid w:val="008A0581"/>
    <w:rsid w:val="008A29A7"/>
    <w:rsid w:val="008D492D"/>
    <w:rsid w:val="00927F57"/>
    <w:rsid w:val="00996FB9"/>
    <w:rsid w:val="009B0129"/>
    <w:rsid w:val="009C2599"/>
    <w:rsid w:val="00A52FE1"/>
    <w:rsid w:val="00A90ABF"/>
    <w:rsid w:val="00AC2F1F"/>
    <w:rsid w:val="00B31FD7"/>
    <w:rsid w:val="00B46B3D"/>
    <w:rsid w:val="00B91D90"/>
    <w:rsid w:val="00B94BE9"/>
    <w:rsid w:val="00BA3137"/>
    <w:rsid w:val="00BA714B"/>
    <w:rsid w:val="00BE3361"/>
    <w:rsid w:val="00BF4D5D"/>
    <w:rsid w:val="00C03940"/>
    <w:rsid w:val="00C07F15"/>
    <w:rsid w:val="00C93298"/>
    <w:rsid w:val="00CB52DF"/>
    <w:rsid w:val="00D06835"/>
    <w:rsid w:val="00D06D89"/>
    <w:rsid w:val="00D17852"/>
    <w:rsid w:val="00D307BD"/>
    <w:rsid w:val="00D835D0"/>
    <w:rsid w:val="00D84A32"/>
    <w:rsid w:val="00E13815"/>
    <w:rsid w:val="00E204B7"/>
    <w:rsid w:val="00E2059B"/>
    <w:rsid w:val="00E6556A"/>
    <w:rsid w:val="00ED2F8E"/>
    <w:rsid w:val="00EF37C4"/>
    <w:rsid w:val="00F1735D"/>
    <w:rsid w:val="00F35962"/>
    <w:rsid w:val="00F518A4"/>
    <w:rsid w:val="00F80DEC"/>
    <w:rsid w:val="00FC4E27"/>
    <w:rsid w:val="00FD5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9C0"/>
    <w:rPr>
      <w:rFonts w:ascii="Tahoma" w:hAnsi="Tahoma" w:cs="Tahoma"/>
      <w:sz w:val="16"/>
      <w:szCs w:val="16"/>
    </w:rPr>
  </w:style>
  <w:style w:type="character" w:customStyle="1" w:styleId="a4">
    <w:name w:val="Текст выноски Знак"/>
    <w:basedOn w:val="a0"/>
    <w:link w:val="a3"/>
    <w:uiPriority w:val="99"/>
    <w:semiHidden/>
    <w:rsid w:val="000629C0"/>
    <w:rPr>
      <w:rFonts w:ascii="Tahoma" w:hAnsi="Tahoma" w:cs="Tahoma"/>
      <w:sz w:val="16"/>
      <w:szCs w:val="16"/>
    </w:rPr>
  </w:style>
  <w:style w:type="character" w:customStyle="1" w:styleId="a5">
    <w:name w:val="Основной текст_"/>
    <w:basedOn w:val="a0"/>
    <w:link w:val="2"/>
    <w:rsid w:val="009B0129"/>
    <w:rPr>
      <w:rFonts w:eastAsia="Times New Roman" w:cs="Times New Roman"/>
      <w:sz w:val="28"/>
      <w:szCs w:val="28"/>
      <w:shd w:val="clear" w:color="auto" w:fill="FFFFFF"/>
    </w:rPr>
  </w:style>
  <w:style w:type="paragraph" w:customStyle="1" w:styleId="2">
    <w:name w:val="Основной текст2"/>
    <w:basedOn w:val="a"/>
    <w:link w:val="a5"/>
    <w:rsid w:val="009B0129"/>
    <w:pPr>
      <w:widowControl w:val="0"/>
      <w:shd w:val="clear" w:color="auto" w:fill="FFFFFF"/>
      <w:spacing w:line="278" w:lineRule="exact"/>
    </w:pPr>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9C0"/>
    <w:rPr>
      <w:rFonts w:ascii="Tahoma" w:hAnsi="Tahoma" w:cs="Tahoma"/>
      <w:sz w:val="16"/>
      <w:szCs w:val="16"/>
    </w:rPr>
  </w:style>
  <w:style w:type="character" w:customStyle="1" w:styleId="a4">
    <w:name w:val="Текст выноски Знак"/>
    <w:basedOn w:val="a0"/>
    <w:link w:val="a3"/>
    <w:uiPriority w:val="99"/>
    <w:semiHidden/>
    <w:rsid w:val="000629C0"/>
    <w:rPr>
      <w:rFonts w:ascii="Tahoma" w:hAnsi="Tahoma" w:cs="Tahoma"/>
      <w:sz w:val="16"/>
      <w:szCs w:val="16"/>
    </w:rPr>
  </w:style>
  <w:style w:type="character" w:customStyle="1" w:styleId="a5">
    <w:name w:val="Основной текст_"/>
    <w:basedOn w:val="a0"/>
    <w:link w:val="2"/>
    <w:rsid w:val="009B0129"/>
    <w:rPr>
      <w:rFonts w:eastAsia="Times New Roman" w:cs="Times New Roman"/>
      <w:sz w:val="28"/>
      <w:szCs w:val="28"/>
      <w:shd w:val="clear" w:color="auto" w:fill="FFFFFF"/>
    </w:rPr>
  </w:style>
  <w:style w:type="paragraph" w:customStyle="1" w:styleId="2">
    <w:name w:val="Основной текст2"/>
    <w:basedOn w:val="a"/>
    <w:link w:val="a5"/>
    <w:rsid w:val="009B0129"/>
    <w:pPr>
      <w:widowControl w:val="0"/>
      <w:shd w:val="clear" w:color="auto" w:fill="FFFFFF"/>
      <w:spacing w:line="278" w:lineRule="exact"/>
    </w:pPr>
    <w:rPr>
      <w:rFonts w:eastAsia="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15114948">
      <w:bodyDiv w:val="1"/>
      <w:marLeft w:val="0"/>
      <w:marRight w:val="0"/>
      <w:marTop w:val="0"/>
      <w:marBottom w:val="0"/>
      <w:divBdr>
        <w:top w:val="none" w:sz="0" w:space="0" w:color="auto"/>
        <w:left w:val="none" w:sz="0" w:space="0" w:color="auto"/>
        <w:bottom w:val="none" w:sz="0" w:space="0" w:color="auto"/>
        <w:right w:val="none" w:sz="0" w:space="0" w:color="auto"/>
      </w:divBdr>
      <w:divsChild>
        <w:div w:id="1862670232">
          <w:marLeft w:val="0"/>
          <w:marRight w:val="0"/>
          <w:marTop w:val="0"/>
          <w:marBottom w:val="0"/>
          <w:divBdr>
            <w:top w:val="none" w:sz="0" w:space="0" w:color="auto"/>
            <w:left w:val="none" w:sz="0" w:space="0" w:color="auto"/>
            <w:bottom w:val="none" w:sz="0" w:space="0" w:color="auto"/>
            <w:right w:val="none" w:sz="0" w:space="0" w:color="auto"/>
          </w:divBdr>
        </w:div>
        <w:div w:id="1175921009">
          <w:marLeft w:val="0"/>
          <w:marRight w:val="0"/>
          <w:marTop w:val="0"/>
          <w:marBottom w:val="0"/>
          <w:divBdr>
            <w:top w:val="none" w:sz="0" w:space="0" w:color="auto"/>
            <w:left w:val="none" w:sz="0" w:space="0" w:color="auto"/>
            <w:bottom w:val="none" w:sz="0" w:space="0" w:color="auto"/>
            <w:right w:val="none" w:sz="0" w:space="0" w:color="auto"/>
          </w:divBdr>
          <w:divsChild>
            <w:div w:id="2133210704">
              <w:marLeft w:val="0"/>
              <w:marRight w:val="0"/>
              <w:marTop w:val="0"/>
              <w:marBottom w:val="0"/>
              <w:divBdr>
                <w:top w:val="none" w:sz="0" w:space="0" w:color="auto"/>
                <w:left w:val="none" w:sz="0" w:space="0" w:color="auto"/>
                <w:bottom w:val="none" w:sz="0" w:space="0" w:color="auto"/>
                <w:right w:val="none" w:sz="0" w:space="0" w:color="auto"/>
              </w:divBdr>
            </w:div>
          </w:divsChild>
        </w:div>
        <w:div w:id="199683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867186FFA39EA169EB602DF6FF1F71F41862B4E52E32A89C7582852359220DB93AFDD911FFBDAD157388F016E08102BF6E84357455BC7F1D0C6A908QF64I"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8AC867186FFA39EA169EB602DF6FF1F71F41862B4E52EA2089C55F2852359220DB93AFDD910DFB82DD553C9406681D467AB0QB6CI" TargetMode="External"/><Relationship Id="rId12" Type="http://schemas.openxmlformats.org/officeDocument/2006/relationships/hyperlink" Target="consultantplus://offline/ref=8AC867186FFA39EA169EB602DF6FF1F71F41862B4E52EA2089C55F2852359220DB93AFDD910DFB82DD553C9406681D467AB0QB6C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8AC867186FFA39EA169EB602DF6FF1F71F41862B4E52EA2089C55F2852359220DB93AFDD910DFB82DD553C9406681D467AB0QB6CI" TargetMode="External"/><Relationship Id="rId11" Type="http://schemas.openxmlformats.org/officeDocument/2006/relationships/hyperlink" Target="consultantplus://offline/ref=8AC867186FFA39EA169EB602DF6FF1F71F41862B4E52E32A89C7582852359220DB93AFDD911FFBDAD157388E016D08102BF6E84357455BC7F1D0C6A908QF64I" TargetMode="External"/><Relationship Id="rId5" Type="http://schemas.openxmlformats.org/officeDocument/2006/relationships/hyperlink" Target="consultantplus://offline/ref=8AC867186FFA39EA169EB602DF6FF1F71F41862B4E52EA2089C55F2852359220DB93AFDD910DFB82DD553C9406681D467AB0QB6CI" TargetMode="External"/><Relationship Id="rId15" Type="http://schemas.openxmlformats.org/officeDocument/2006/relationships/theme" Target="theme/theme1.xml"/><Relationship Id="rId10" Type="http://schemas.openxmlformats.org/officeDocument/2006/relationships/hyperlink" Target="consultantplus://offline/ref=8AC867186FFA39EA169EB602DF6FF1F71F41862B4E52EA2089C55F2852359220DB93AFDD910DFB82DD553C9406681D467AB0QB6CI" TargetMode="External"/><Relationship Id="rId4" Type="http://schemas.openxmlformats.org/officeDocument/2006/relationships/webSettings" Target="webSettings.xml"/><Relationship Id="rId9" Type="http://schemas.openxmlformats.org/officeDocument/2006/relationships/hyperlink" Target="consultantplus://offline/ref=8AC867186FFA39EA169EB602DF6FF1F71F41862B4E52EA2089C55F2852359220DB93AFDD910DFB82DD553C9406681D467AB0QB6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3</cp:revision>
  <cp:lastPrinted>2023-03-27T06:27:00Z</cp:lastPrinted>
  <dcterms:created xsi:type="dcterms:W3CDTF">2023-03-27T07:08:00Z</dcterms:created>
  <dcterms:modified xsi:type="dcterms:W3CDTF">2023-03-27T06:27:00Z</dcterms:modified>
</cp:coreProperties>
</file>