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26319D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Наркомания и ее причины</w:t>
      </w:r>
    </w:p>
    <w:p w:rsidR="0026319D" w:rsidRDefault="0026319D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настоящее время проблема наркомании является одной из наиболее </w:t>
      </w:r>
      <w:proofErr w:type="gram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актуальных</w:t>
      </w:r>
      <w:proofErr w:type="gramEnd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для общества в целом. Это обусловлено тяжелыми, как медицинскими, так и социальными последствиями злоупотребления психоактивными веществами, среди которых на первом месте находятся характерные изменения личности.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 часто встречающимися на территории Республики Беларусь наркотиками являются: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1. Опиоиды – это класс препаратов, выделенных из макового сока. Потребители опиоидов составляют наибольшую часть контингента лиц, состоящих под наблюдением в организациях здравоохранения Республики Беларусь. Основными наркотиками, которые используются в Беларуси, являются героин, кустарные опиоиды, изготовленные из семян мака и маковой соломы, иногда метадон нелегального происхождения. Зависимость от опиатов наступает быстро, психическая зависимость может наступать после 1-2 инъекций, для развития физической зависимости обычно необходимо 2-3 недели непрерывного применения. Эти наркотики вводят чаще всего внутривенно, а героин – также курят и нюхают.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2. </w:t>
      </w:r>
      <w:proofErr w:type="gram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Каннабиноиды (марихуана, гашиш, синтетические каннабиноиды в курительных смесях) – являются вторыми по распространенности наркотиками в Беларуси.</w:t>
      </w:r>
      <w:proofErr w:type="gramEnd"/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Значительно более опасными наркотиками являются синтетические каннабиноиды «СПАЙС (</w:t>
      </w:r>
      <w:r w:rsidRPr="0026319D">
        <w:rPr>
          <w:rFonts w:ascii="Times New Roman" w:eastAsia="Times New Roman" w:hAnsi="Times New Roman" w:cs="Times New Roman"/>
          <w:sz w:val="30"/>
          <w:szCs w:val="30"/>
        </w:rPr>
        <w:t>SPICE</w:t>
      </w: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)», входящие в состав курительных смесей – в последнее время начали активно распространяться в подростковой среде. Поставляются в продажу в виде травы с нанесенным химическим наркотическим веществом (</w:t>
      </w:r>
      <w:proofErr w:type="gram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синтетическими</w:t>
      </w:r>
      <w:proofErr w:type="gramEnd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каннабиноидами). Именно это вещество вызывает зависимость, сравнимую по силе с внутривенными наркотиками, и может привести к внезапной смерти при передозировке и развитию галлюцинаций.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3. Ингалянты – это химические вещества, содержащиеся в таких товарах для дома, как различные аэрозоли, жидкости для чистки, клеи, краски, растворители, жидкости для снятия лака, газ для зажигалок и др. Их нюхают или вдыхают.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4. Психостимуляторы (амфетамин, кокаин, эфедрон, пировалерон и др.) – психотропные вещества, активизирующие психическую и, в меньшей степени, физическую активность организма. Они стимулируют </w:t>
      </w: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высшие психические функции, быстро снимают усталость, сонливость, и вялость, повышают работоспособность.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5. Галлюциногены – класс </w:t>
      </w:r>
      <w:proofErr w:type="spell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психоактивных</w:t>
      </w:r>
      <w:proofErr w:type="spellEnd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веществ, вызывающих галлюцинации и другие изменённые состояния сознания. </w:t>
      </w:r>
      <w:proofErr w:type="gram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Наиболее известные из природных – </w:t>
      </w:r>
      <w:proofErr w:type="spell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псилоцибин</w:t>
      </w:r>
      <w:proofErr w:type="spellEnd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получаемый из грибов и </w:t>
      </w:r>
      <w:proofErr w:type="spell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мескалин</w:t>
      </w:r>
      <w:proofErr w:type="spellEnd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, производимый из определенного типа кактуса.</w:t>
      </w:r>
      <w:proofErr w:type="gramEnd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</w:t>
      </w:r>
      <w:proofErr w:type="gram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синтетических</w:t>
      </w:r>
      <w:proofErr w:type="gramEnd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диэтиламид лизергиновой кислоты (</w:t>
      </w:r>
      <w:r w:rsidRPr="0026319D">
        <w:rPr>
          <w:rFonts w:ascii="Times New Roman" w:eastAsia="Times New Roman" w:hAnsi="Times New Roman" w:cs="Times New Roman"/>
          <w:sz w:val="30"/>
          <w:szCs w:val="30"/>
        </w:rPr>
        <w:t>LSD</w:t>
      </w: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и 3,4-метилендиоксиметамфетамин (МДМА), известный как </w:t>
      </w:r>
      <w:proofErr w:type="spell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экстази</w:t>
      </w:r>
      <w:proofErr w:type="spellEnd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Из лекарственных – </w:t>
      </w:r>
      <w:proofErr w:type="spell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циклодол</w:t>
      </w:r>
      <w:proofErr w:type="spellEnd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proofErr w:type="spellStart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димедрол</w:t>
      </w:r>
      <w:proofErr w:type="spellEnd"/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др.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Помимо того, что наркомания приводит к физической, нравственной и социальной деградации личности, она толкает «потерявших себя» и потерянных людей на преступления.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В целом же, 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Одними из главных причин, приводящих к наркомании в среде подростков, являются: недостаток любви и внимания со стороны близких людей, эксперимент над своим сознанием, любопытство.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Причиной употребления наркотиков может быть бунтарство,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:rsidR="00AD3364" w:rsidRPr="0026319D" w:rsidRDefault="00AD3364" w:rsidP="002631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6319D">
        <w:rPr>
          <w:rFonts w:ascii="Times New Roman" w:eastAsia="Times New Roman" w:hAnsi="Times New Roman" w:cs="Times New Roman"/>
          <w:sz w:val="30"/>
          <w:szCs w:val="30"/>
          <w:lang w:val="ru-RU"/>
        </w:rPr>
        <w:t>По указанной причине призываем родителей внимательнее относиться к поведению своих детей и в случае необходимости незамедлительно обращаться за оказанием квалифицированной помощи к узким специалистам.</w:t>
      </w:r>
    </w:p>
    <w:p w:rsidR="0026319D" w:rsidRDefault="0026319D" w:rsidP="002631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26319D" w:rsidRDefault="0026319D" w:rsidP="0026319D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4E586E" w:rsidRDefault="0026319D" w:rsidP="0026319D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21.03.2022</w:t>
      </w:r>
    </w:p>
    <w:p w:rsidR="0026319D" w:rsidRDefault="0026319D" w:rsidP="0026319D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26319D" w:rsidRDefault="0026319D" w:rsidP="0026319D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Помощник прокурора</w:t>
      </w:r>
    </w:p>
    <w:p w:rsidR="0026319D" w:rsidRDefault="0026319D" w:rsidP="0026319D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Чашникского района</w:t>
      </w:r>
    </w:p>
    <w:p w:rsidR="0026319D" w:rsidRPr="0026319D" w:rsidRDefault="0026319D" w:rsidP="0026319D">
      <w:pPr>
        <w:spacing w:after="0" w:line="240" w:lineRule="exac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Лебедева М.А.</w:t>
      </w:r>
    </w:p>
    <w:sectPr w:rsidR="0026319D" w:rsidRPr="0026319D" w:rsidSect="0026319D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compat/>
  <w:rsids>
    <w:rsidRoot w:val="007D76C3"/>
    <w:rsid w:val="0026319D"/>
    <w:rsid w:val="00400AEE"/>
    <w:rsid w:val="004E586E"/>
    <w:rsid w:val="007D76C3"/>
    <w:rsid w:val="008D21F3"/>
    <w:rsid w:val="00AD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8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Elena</cp:lastModifiedBy>
  <cp:revision>2</cp:revision>
  <cp:lastPrinted>2022-03-21T06:57:00Z</cp:lastPrinted>
  <dcterms:created xsi:type="dcterms:W3CDTF">2022-03-25T10:50:00Z</dcterms:created>
  <dcterms:modified xsi:type="dcterms:W3CDTF">2022-03-25T10:50:00Z</dcterms:modified>
</cp:coreProperties>
</file>