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9E2" w:rsidRDefault="00F959E2" w:rsidP="006B766E">
      <w:pPr>
        <w:spacing w:after="0" w:line="240" w:lineRule="auto"/>
        <w:ind w:firstLine="709"/>
        <w:jc w:val="both"/>
        <w:rPr>
          <w:rFonts w:ascii="Times New Roman" w:hAnsi="Times New Roman" w:cs="Times New Roman"/>
          <w:b/>
          <w:sz w:val="30"/>
          <w:szCs w:val="30"/>
        </w:rPr>
      </w:pPr>
      <w:bookmarkStart w:id="0" w:name="_GoBack"/>
      <w:bookmarkEnd w:id="0"/>
      <w:r w:rsidRPr="00F959E2">
        <w:rPr>
          <w:rFonts w:ascii="Times New Roman" w:hAnsi="Times New Roman" w:cs="Times New Roman"/>
          <w:b/>
          <w:sz w:val="30"/>
          <w:szCs w:val="30"/>
        </w:rPr>
        <w:t>О некоторых вопросах соблюдения общественного порядка</w:t>
      </w:r>
    </w:p>
    <w:p w:rsidR="00F959E2" w:rsidRDefault="00F959E2" w:rsidP="006B766E">
      <w:pPr>
        <w:spacing w:after="0" w:line="240" w:lineRule="auto"/>
        <w:ind w:firstLine="709"/>
        <w:jc w:val="both"/>
        <w:rPr>
          <w:rFonts w:ascii="Times New Roman" w:hAnsi="Times New Roman" w:cs="Times New Roman"/>
          <w:b/>
          <w:sz w:val="30"/>
          <w:szCs w:val="30"/>
        </w:rPr>
      </w:pPr>
    </w:p>
    <w:p w:rsidR="00816827" w:rsidRDefault="00816827" w:rsidP="00816827">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 xml:space="preserve">В связи </w:t>
      </w:r>
      <w:r>
        <w:rPr>
          <w:rFonts w:ascii="Times New Roman" w:hAnsi="Times New Roman" w:cs="Times New Roman"/>
          <w:b/>
          <w:sz w:val="30"/>
          <w:szCs w:val="30"/>
        </w:rPr>
        <w:t>с участившимся проведением несанкционированных массовых мероприятий в Республике Беларусь возникла необходимость напомнить гражданам о порядке проведения таковых, а также установленной законодательством ответственности</w:t>
      </w:r>
      <w:r>
        <w:rPr>
          <w:rFonts w:ascii="Times New Roman" w:hAnsi="Times New Roman" w:cs="Times New Roman"/>
          <w:b/>
          <w:sz w:val="30"/>
          <w:szCs w:val="30"/>
        </w:rPr>
        <w:t xml:space="preserve"> в случае нарушения указанного порядка.</w:t>
      </w:r>
    </w:p>
    <w:p w:rsidR="006B766E" w:rsidRPr="00816827" w:rsidRDefault="00816827" w:rsidP="00816827">
      <w:pPr>
        <w:spacing w:after="0" w:line="240" w:lineRule="auto"/>
        <w:ind w:firstLine="709"/>
        <w:jc w:val="both"/>
        <w:rPr>
          <w:rFonts w:ascii="Times New Roman" w:hAnsi="Times New Roman" w:cs="Times New Roman"/>
          <w:sz w:val="30"/>
          <w:szCs w:val="30"/>
        </w:rPr>
      </w:pPr>
      <w:r w:rsidRPr="00816827">
        <w:rPr>
          <w:rFonts w:ascii="Times New Roman" w:hAnsi="Times New Roman" w:cs="Times New Roman"/>
          <w:sz w:val="30"/>
          <w:szCs w:val="30"/>
        </w:rPr>
        <w:t>Так, З</w:t>
      </w:r>
      <w:r w:rsidR="006B766E" w:rsidRPr="00816827">
        <w:rPr>
          <w:rFonts w:ascii="Times New Roman" w:hAnsi="Times New Roman" w:cs="Times New Roman"/>
          <w:sz w:val="30"/>
          <w:szCs w:val="30"/>
        </w:rPr>
        <w:t>аконом Республики Беларусь «О массовых мероприятиях в Республике Беларусь» четко определен порядок проведения таких инициатив. К ним относятся собрания, митинги, уличные шествия, демонстрации и пикетирование. Любое несоблюдение установленных  законодательством требований к их проведению влечет ответственность.</w:t>
      </w:r>
    </w:p>
    <w:p w:rsidR="006B766E" w:rsidRPr="006B766E" w:rsidRDefault="006B766E" w:rsidP="006B766E">
      <w:pPr>
        <w:spacing w:after="0" w:line="240" w:lineRule="auto"/>
        <w:ind w:firstLine="709"/>
        <w:jc w:val="both"/>
        <w:rPr>
          <w:rFonts w:ascii="Times New Roman" w:hAnsi="Times New Roman" w:cs="Times New Roman"/>
          <w:sz w:val="30"/>
          <w:szCs w:val="30"/>
        </w:rPr>
      </w:pPr>
      <w:r w:rsidRPr="006B766E">
        <w:rPr>
          <w:rFonts w:ascii="Times New Roman" w:hAnsi="Times New Roman" w:cs="Times New Roman"/>
          <w:sz w:val="30"/>
          <w:szCs w:val="30"/>
        </w:rPr>
        <w:t>Согласно ст. 11 названного Закона участники массовых мероприятий обязаны соблюдать общественный порядок и выполнять все законные требования организаторов, сотрудников милиции и представителей общественности, выполняющих обязанности по охране общественного порядка.</w:t>
      </w:r>
    </w:p>
    <w:p w:rsidR="006B766E" w:rsidRPr="006B766E" w:rsidRDefault="006B766E" w:rsidP="006B766E">
      <w:pPr>
        <w:spacing w:after="0" w:line="240" w:lineRule="auto"/>
        <w:ind w:firstLine="709"/>
        <w:jc w:val="both"/>
        <w:rPr>
          <w:rFonts w:ascii="Times New Roman" w:hAnsi="Times New Roman" w:cs="Times New Roman"/>
          <w:sz w:val="30"/>
          <w:szCs w:val="30"/>
        </w:rPr>
      </w:pPr>
      <w:r w:rsidRPr="006B766E">
        <w:rPr>
          <w:rFonts w:ascii="Times New Roman" w:hAnsi="Times New Roman" w:cs="Times New Roman"/>
          <w:sz w:val="30"/>
          <w:szCs w:val="30"/>
        </w:rPr>
        <w:t xml:space="preserve">Организаторам и участникам мероприятия запрещается препятствовать движению транспортных средств и пешеходов, создавать помехи для бесперебойной работы организаций, воздействовать в какой бы то ни было форме на сотрудников милиции в целях воспрепятствования выполнению ими служебных обязанностей, а также на представителей общественности, выполняющих обязанности по охране общественного порядка. </w:t>
      </w:r>
    </w:p>
    <w:p w:rsidR="006B766E" w:rsidRPr="006B766E" w:rsidRDefault="006B766E" w:rsidP="006B766E">
      <w:pPr>
        <w:spacing w:after="0" w:line="240" w:lineRule="auto"/>
        <w:ind w:firstLine="709"/>
        <w:jc w:val="both"/>
        <w:rPr>
          <w:rFonts w:ascii="Times New Roman" w:hAnsi="Times New Roman" w:cs="Times New Roman"/>
          <w:sz w:val="30"/>
          <w:szCs w:val="30"/>
        </w:rPr>
      </w:pPr>
      <w:r w:rsidRPr="006B766E">
        <w:rPr>
          <w:rFonts w:ascii="Times New Roman" w:hAnsi="Times New Roman" w:cs="Times New Roman"/>
          <w:sz w:val="30"/>
          <w:szCs w:val="30"/>
        </w:rPr>
        <w:t xml:space="preserve">Неприятности могут возникнуть за использование флагов, вымпелов, не зарегистрированных в установленном порядке, а также эмблем, символов, плакатов и транспарантов, содержание которых направлено на причинение ущерба общественному порядку, правам и законным интересам граждан; за совершение любых действий, нарушающих установленный порядок организации и проведения массового мероприятия, а также подстрекательство к таким действиям любыми методами. </w:t>
      </w:r>
    </w:p>
    <w:p w:rsidR="006B766E" w:rsidRPr="006B766E" w:rsidRDefault="006B766E" w:rsidP="006B766E">
      <w:pPr>
        <w:spacing w:after="0" w:line="240" w:lineRule="auto"/>
        <w:ind w:firstLine="709"/>
        <w:jc w:val="both"/>
        <w:rPr>
          <w:rFonts w:ascii="Times New Roman" w:hAnsi="Times New Roman" w:cs="Times New Roman"/>
          <w:sz w:val="30"/>
          <w:szCs w:val="30"/>
        </w:rPr>
      </w:pPr>
      <w:r w:rsidRPr="006B766E">
        <w:rPr>
          <w:rFonts w:ascii="Times New Roman" w:hAnsi="Times New Roman" w:cs="Times New Roman"/>
          <w:sz w:val="30"/>
          <w:szCs w:val="30"/>
        </w:rPr>
        <w:t>Нарушение порядка организации и проведения массовых мероприятий может повлечь как административную, так и уголовную ответственность.</w:t>
      </w:r>
    </w:p>
    <w:p w:rsidR="006B766E" w:rsidRPr="006B766E" w:rsidRDefault="006B766E" w:rsidP="006B766E">
      <w:pPr>
        <w:spacing w:after="0" w:line="240" w:lineRule="auto"/>
        <w:ind w:firstLine="709"/>
        <w:jc w:val="both"/>
        <w:rPr>
          <w:rFonts w:ascii="Times New Roman" w:hAnsi="Times New Roman" w:cs="Times New Roman"/>
          <w:sz w:val="30"/>
          <w:szCs w:val="30"/>
        </w:rPr>
      </w:pPr>
      <w:r w:rsidRPr="006B766E">
        <w:rPr>
          <w:rFonts w:ascii="Times New Roman" w:hAnsi="Times New Roman" w:cs="Times New Roman"/>
          <w:sz w:val="30"/>
          <w:szCs w:val="30"/>
        </w:rPr>
        <w:t>В частности, санкции ч.1 ст.24.23 КоАП Республики Беларусь, введенного в действие с 01.03.2021 (нарушение порядка организации или проведения массовых мероприятий)</w:t>
      </w:r>
      <w:r>
        <w:rPr>
          <w:rFonts w:ascii="Times New Roman" w:hAnsi="Times New Roman" w:cs="Times New Roman"/>
          <w:sz w:val="30"/>
          <w:szCs w:val="30"/>
        </w:rPr>
        <w:t>,</w:t>
      </w:r>
      <w:r w:rsidRPr="006B766E">
        <w:rPr>
          <w:rFonts w:ascii="Times New Roman" w:hAnsi="Times New Roman" w:cs="Times New Roman"/>
          <w:sz w:val="30"/>
          <w:szCs w:val="30"/>
        </w:rPr>
        <w:t xml:space="preserve"> предусматривают для граждан штраф до 100 базовых величин или административный арест, для юридических лиц, организовавших мероприятие, сопровождающееся выплатой вознаграждения за участие в нем - штраф до 500 базовых величин.</w:t>
      </w:r>
    </w:p>
    <w:p w:rsidR="006B766E" w:rsidRPr="006B766E" w:rsidRDefault="006B766E" w:rsidP="006B766E">
      <w:pPr>
        <w:spacing w:after="0" w:line="240" w:lineRule="auto"/>
        <w:ind w:firstLine="709"/>
        <w:jc w:val="both"/>
        <w:rPr>
          <w:rFonts w:ascii="Times New Roman" w:hAnsi="Times New Roman" w:cs="Times New Roman"/>
          <w:sz w:val="30"/>
          <w:szCs w:val="30"/>
        </w:rPr>
      </w:pPr>
      <w:r w:rsidRPr="006B766E">
        <w:rPr>
          <w:rFonts w:ascii="Times New Roman" w:hAnsi="Times New Roman" w:cs="Times New Roman"/>
          <w:sz w:val="30"/>
          <w:szCs w:val="30"/>
        </w:rPr>
        <w:lastRenderedPageBreak/>
        <w:t>Кроме того, за неповиновение законному распоряжению или требованию должностного лица государственного органа (организации) при исполнении им служебных полномочий лицом, не подчиненным ему по службе (ст. 24.3 КоАП), предусмотрен штраф от 2 до 100 базовых величин, или общественные работы, или административный арест.</w:t>
      </w:r>
    </w:p>
    <w:p w:rsidR="006B766E" w:rsidRPr="006B766E" w:rsidRDefault="006B766E" w:rsidP="006B766E">
      <w:pPr>
        <w:spacing w:after="0" w:line="240" w:lineRule="auto"/>
        <w:ind w:firstLine="709"/>
        <w:jc w:val="both"/>
        <w:rPr>
          <w:rFonts w:ascii="Times New Roman" w:hAnsi="Times New Roman" w:cs="Times New Roman"/>
          <w:sz w:val="30"/>
          <w:szCs w:val="30"/>
        </w:rPr>
      </w:pPr>
      <w:r w:rsidRPr="006B766E">
        <w:rPr>
          <w:rFonts w:ascii="Times New Roman" w:hAnsi="Times New Roman" w:cs="Times New Roman"/>
          <w:sz w:val="30"/>
          <w:szCs w:val="30"/>
        </w:rPr>
        <w:t>Если н</w:t>
      </w:r>
      <w:r w:rsidRPr="006B766E">
        <w:rPr>
          <w:rFonts w:ascii="Times New Roman" w:hAnsi="Times New Roman" w:cs="Times New Roman"/>
          <w:bCs/>
          <w:sz w:val="30"/>
          <w:szCs w:val="30"/>
        </w:rPr>
        <w:t xml:space="preserve">арушение порядка организации или проведения массовых мероприятий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наступает уже уголовная ответственность. Санкция ст.369-3 УК </w:t>
      </w:r>
      <w:r w:rsidRPr="006B766E">
        <w:rPr>
          <w:rFonts w:ascii="Times New Roman" w:hAnsi="Times New Roman" w:cs="Times New Roman"/>
          <w:sz w:val="30"/>
          <w:szCs w:val="30"/>
        </w:rPr>
        <w:t xml:space="preserve">(нарушение порядка организации или проведения массовых мероприятий) </w:t>
      </w:r>
      <w:r w:rsidRPr="006B766E">
        <w:rPr>
          <w:rFonts w:ascii="Times New Roman" w:hAnsi="Times New Roman" w:cs="Times New Roman"/>
          <w:bCs/>
          <w:sz w:val="30"/>
          <w:szCs w:val="30"/>
        </w:rPr>
        <w:t xml:space="preserve">предусматривает </w:t>
      </w:r>
      <w:r w:rsidRPr="006B766E">
        <w:rPr>
          <w:rFonts w:ascii="Times New Roman" w:hAnsi="Times New Roman" w:cs="Times New Roman"/>
          <w:sz w:val="30"/>
          <w:szCs w:val="30"/>
        </w:rPr>
        <w:t>арест, ограничение свободы на срок до трех лет или лишение свободы на тот же срок.</w:t>
      </w:r>
    </w:p>
    <w:p w:rsidR="006B766E" w:rsidRPr="006B766E" w:rsidRDefault="006B766E" w:rsidP="006B766E">
      <w:pPr>
        <w:spacing w:after="0" w:line="240" w:lineRule="auto"/>
        <w:ind w:firstLine="709"/>
        <w:jc w:val="both"/>
        <w:rPr>
          <w:rFonts w:ascii="Times New Roman" w:hAnsi="Times New Roman" w:cs="Times New Roman"/>
          <w:sz w:val="30"/>
          <w:szCs w:val="30"/>
        </w:rPr>
      </w:pPr>
      <w:r w:rsidRPr="006B766E">
        <w:rPr>
          <w:rFonts w:ascii="Times New Roman" w:hAnsi="Times New Roman" w:cs="Times New Roman"/>
          <w:sz w:val="30"/>
          <w:szCs w:val="30"/>
        </w:rPr>
        <w:t xml:space="preserve">Уголовная ответственность за организацию массовых беспорядков, участие либо подготовку к ним предусмотрена ст.293 УК. Указанные общественно опасные деяния наказываются  лишением свободы на срок до 15 лет. </w:t>
      </w:r>
    </w:p>
    <w:p w:rsidR="006B766E" w:rsidRPr="006B766E" w:rsidRDefault="006B766E" w:rsidP="006B766E">
      <w:pPr>
        <w:spacing w:after="0" w:line="240" w:lineRule="auto"/>
        <w:ind w:firstLine="709"/>
        <w:jc w:val="both"/>
        <w:rPr>
          <w:rFonts w:ascii="Times New Roman" w:hAnsi="Times New Roman" w:cs="Times New Roman"/>
          <w:sz w:val="30"/>
          <w:szCs w:val="30"/>
        </w:rPr>
      </w:pPr>
      <w:r w:rsidRPr="006B766E">
        <w:rPr>
          <w:rFonts w:ascii="Times New Roman" w:hAnsi="Times New Roman" w:cs="Times New Roman"/>
          <w:sz w:val="30"/>
          <w:szCs w:val="30"/>
        </w:rPr>
        <w:t xml:space="preserve">Организация и подготовка действий, грубо нарушающих общественный порядок, либо активное участие в них при отсутствии признаков преступления, предусмотренных ст. 293 УК, влечет ответственность по ст. 342 УК (организация и подготовка действий, грубо нарушающих общественный порядок, либо активное участие в них), </w:t>
      </w:r>
      <w:proofErr w:type="gramStart"/>
      <w:r w:rsidRPr="006B766E">
        <w:rPr>
          <w:rFonts w:ascii="Times New Roman" w:hAnsi="Times New Roman" w:cs="Times New Roman"/>
          <w:sz w:val="30"/>
          <w:szCs w:val="30"/>
        </w:rPr>
        <w:t>санкция</w:t>
      </w:r>
      <w:proofErr w:type="gramEnd"/>
      <w:r w:rsidRPr="006B766E">
        <w:rPr>
          <w:rFonts w:ascii="Times New Roman" w:hAnsi="Times New Roman" w:cs="Times New Roman"/>
          <w:sz w:val="30"/>
          <w:szCs w:val="30"/>
        </w:rPr>
        <w:t xml:space="preserve"> которой предусматривает наказание в виде лишения свободы на срок до 2 лет.</w:t>
      </w:r>
    </w:p>
    <w:p w:rsidR="006B766E" w:rsidRDefault="006B766E" w:rsidP="006B766E">
      <w:pPr>
        <w:spacing w:after="0" w:line="240" w:lineRule="auto"/>
        <w:ind w:firstLine="709"/>
        <w:jc w:val="both"/>
        <w:rPr>
          <w:rFonts w:ascii="Times New Roman" w:hAnsi="Times New Roman" w:cs="Times New Roman"/>
          <w:sz w:val="30"/>
          <w:szCs w:val="30"/>
        </w:rPr>
      </w:pPr>
      <w:r w:rsidRPr="006B766E">
        <w:rPr>
          <w:rFonts w:ascii="Times New Roman" w:hAnsi="Times New Roman" w:cs="Times New Roman"/>
          <w:sz w:val="30"/>
          <w:szCs w:val="30"/>
        </w:rPr>
        <w:t>Кроме уголовной и административной ответственности законом установлено, что всякий, кто причинил вред гражданам и организациям во время проведения массовых мероприятий, обязан его возместить.</w:t>
      </w:r>
    </w:p>
    <w:p w:rsidR="006B766E" w:rsidRPr="006B766E" w:rsidRDefault="006B766E" w:rsidP="006B766E">
      <w:pPr>
        <w:spacing w:after="0" w:line="240" w:lineRule="auto"/>
        <w:ind w:firstLine="709"/>
        <w:jc w:val="both"/>
        <w:rPr>
          <w:rFonts w:ascii="Times New Roman" w:hAnsi="Times New Roman" w:cs="Times New Roman"/>
          <w:b/>
          <w:sz w:val="30"/>
          <w:szCs w:val="30"/>
        </w:rPr>
      </w:pPr>
      <w:r w:rsidRPr="006B766E">
        <w:rPr>
          <w:rFonts w:ascii="Times New Roman" w:hAnsi="Times New Roman" w:cs="Times New Roman"/>
          <w:b/>
          <w:sz w:val="30"/>
          <w:szCs w:val="30"/>
        </w:rPr>
        <w:t>Отдельно следует остановиться на необходимости соблюдения требований законодательства при использовании Интернет-ресурсов.</w:t>
      </w:r>
    </w:p>
    <w:p w:rsidR="006B766E" w:rsidRPr="006B766E" w:rsidRDefault="006B766E" w:rsidP="006B766E">
      <w:pPr>
        <w:spacing w:after="0" w:line="240" w:lineRule="auto"/>
        <w:ind w:firstLine="709"/>
        <w:jc w:val="both"/>
        <w:rPr>
          <w:rFonts w:ascii="Times New Roman" w:hAnsi="Times New Roman" w:cs="Times New Roman"/>
          <w:sz w:val="30"/>
          <w:szCs w:val="30"/>
        </w:rPr>
      </w:pPr>
      <w:r w:rsidRPr="006B766E">
        <w:rPr>
          <w:rFonts w:ascii="Times New Roman" w:hAnsi="Times New Roman" w:cs="Times New Roman"/>
          <w:sz w:val="30"/>
          <w:szCs w:val="30"/>
        </w:rPr>
        <w:t>Так, размещаемые в интернете угрозы, оскорбления в адрес государственных служащих, членов избирательных комиссий  в связи с осуществлением ими должностных и служебных обязанностей, а также в адрес их семей, подпадают под уголовную ответственность.</w:t>
      </w:r>
    </w:p>
    <w:p w:rsidR="006B766E" w:rsidRPr="006B766E" w:rsidRDefault="006B766E" w:rsidP="006B766E">
      <w:pPr>
        <w:spacing w:after="0" w:line="240" w:lineRule="auto"/>
        <w:ind w:firstLine="709"/>
        <w:jc w:val="both"/>
        <w:rPr>
          <w:rFonts w:ascii="Times New Roman" w:hAnsi="Times New Roman" w:cs="Times New Roman"/>
          <w:sz w:val="30"/>
          <w:szCs w:val="30"/>
        </w:rPr>
      </w:pPr>
      <w:proofErr w:type="gramStart"/>
      <w:r w:rsidRPr="006B766E">
        <w:rPr>
          <w:rFonts w:ascii="Times New Roman" w:hAnsi="Times New Roman" w:cs="Times New Roman"/>
          <w:sz w:val="30"/>
          <w:szCs w:val="30"/>
        </w:rPr>
        <w:t>В частности, согласно ч.1 ст. 366 УК  Республики Беларусь угроза насилием, уничтожением или повреждением имущества в отношении должностного лица, выполняющего служебные обязанности, или иного лица, выполняющего общественный долг по охране общественного порядка или пресечению правонарушений, или их близких в целях воспрепятствования законной деятельности или принуждения к изменению характера этой деятельности либо из мести за выполнение служебных обязанностей или общественного</w:t>
      </w:r>
      <w:proofErr w:type="gramEnd"/>
      <w:r w:rsidRPr="006B766E">
        <w:rPr>
          <w:rFonts w:ascii="Times New Roman" w:hAnsi="Times New Roman" w:cs="Times New Roman"/>
          <w:sz w:val="30"/>
          <w:szCs w:val="30"/>
        </w:rPr>
        <w:t xml:space="preserve"> долга наказываются </w:t>
      </w:r>
      <w:r w:rsidRPr="006B766E">
        <w:rPr>
          <w:rFonts w:ascii="Times New Roman" w:hAnsi="Times New Roman" w:cs="Times New Roman"/>
          <w:sz w:val="30"/>
          <w:szCs w:val="30"/>
        </w:rPr>
        <w:lastRenderedPageBreak/>
        <w:t>штрафом, или исправительными работами на срок до двух лет, или арестом на срок до шести месяцев, или ограничением свободы на срок до пяти лет, или лишением свободы на срок до пяти лет.</w:t>
      </w:r>
    </w:p>
    <w:p w:rsidR="006B766E" w:rsidRPr="006B766E" w:rsidRDefault="006B766E" w:rsidP="006B766E">
      <w:pPr>
        <w:spacing w:after="0" w:line="240" w:lineRule="auto"/>
        <w:ind w:firstLine="709"/>
        <w:jc w:val="both"/>
        <w:rPr>
          <w:rFonts w:ascii="Times New Roman" w:hAnsi="Times New Roman" w:cs="Times New Roman"/>
          <w:sz w:val="30"/>
          <w:szCs w:val="30"/>
        </w:rPr>
      </w:pPr>
      <w:proofErr w:type="gramStart"/>
      <w:r w:rsidRPr="006B766E">
        <w:rPr>
          <w:rFonts w:ascii="Times New Roman" w:hAnsi="Times New Roman" w:cs="Times New Roman"/>
          <w:sz w:val="30"/>
          <w:szCs w:val="30"/>
        </w:rPr>
        <w:t>Уголовно-наказуемым деянием также является принуждение лица к выполнению или невыполнению какого-либо действия, совершенное под угрозой применения насилия к нему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либо под угрозой ущемления прав, свобод и законных интересов этих лиц, при отсутствии признаков более тяжкого преступления.</w:t>
      </w:r>
      <w:proofErr w:type="gramEnd"/>
      <w:r w:rsidRPr="006B766E">
        <w:rPr>
          <w:rFonts w:ascii="Times New Roman" w:hAnsi="Times New Roman" w:cs="Times New Roman"/>
          <w:sz w:val="30"/>
          <w:szCs w:val="30"/>
        </w:rPr>
        <w:t xml:space="preserve"> Санкция статьи 185 УК Республики Беларусь предусматривает максимальное наказание до 2 лет ограничения свободы. </w:t>
      </w:r>
    </w:p>
    <w:p w:rsidR="006B766E" w:rsidRPr="006B766E" w:rsidRDefault="006B766E" w:rsidP="006B766E">
      <w:pPr>
        <w:spacing w:after="0" w:line="240" w:lineRule="auto"/>
        <w:ind w:firstLine="709"/>
        <w:jc w:val="both"/>
        <w:rPr>
          <w:rFonts w:ascii="Times New Roman" w:hAnsi="Times New Roman" w:cs="Times New Roman"/>
          <w:sz w:val="30"/>
          <w:szCs w:val="30"/>
        </w:rPr>
      </w:pPr>
      <w:r w:rsidRPr="006B766E">
        <w:rPr>
          <w:rFonts w:ascii="Times New Roman" w:hAnsi="Times New Roman" w:cs="Times New Roman"/>
          <w:sz w:val="30"/>
          <w:szCs w:val="30"/>
        </w:rPr>
        <w:t>За размещенные в «глобальной паутине» клевету и оскорбления статьи 189, 190 УК Республики Беларусь предусматривают наказание вплоть до 3 лет лишения свободы.</w:t>
      </w:r>
    </w:p>
    <w:p w:rsidR="006B766E" w:rsidRPr="006B766E" w:rsidRDefault="006B766E" w:rsidP="006B766E">
      <w:pPr>
        <w:spacing w:after="0" w:line="240" w:lineRule="auto"/>
        <w:ind w:firstLine="709"/>
        <w:jc w:val="both"/>
        <w:rPr>
          <w:rFonts w:ascii="Times New Roman" w:hAnsi="Times New Roman" w:cs="Times New Roman"/>
          <w:sz w:val="30"/>
          <w:szCs w:val="30"/>
        </w:rPr>
      </w:pPr>
      <w:r w:rsidRPr="006B766E">
        <w:rPr>
          <w:rFonts w:ascii="Times New Roman" w:hAnsi="Times New Roman" w:cs="Times New Roman"/>
          <w:sz w:val="30"/>
          <w:szCs w:val="30"/>
        </w:rPr>
        <w:t xml:space="preserve">В последнее время различные </w:t>
      </w:r>
      <w:proofErr w:type="spellStart"/>
      <w:r w:rsidRPr="006B766E">
        <w:rPr>
          <w:rFonts w:ascii="Times New Roman" w:hAnsi="Times New Roman" w:cs="Times New Roman"/>
          <w:sz w:val="30"/>
          <w:szCs w:val="30"/>
        </w:rPr>
        <w:t>интернет-ресурсы</w:t>
      </w:r>
      <w:proofErr w:type="spellEnd"/>
      <w:r w:rsidRPr="006B766E">
        <w:rPr>
          <w:rFonts w:ascii="Times New Roman" w:hAnsi="Times New Roman" w:cs="Times New Roman"/>
          <w:sz w:val="30"/>
          <w:szCs w:val="30"/>
        </w:rPr>
        <w:t xml:space="preserve"> настойчиво разъясняю гражданам Республики Беларусь о наличии у них права на свободное волеизъявление своих политических взглядов, а требование властей соблюдения при организации и проведении массовых мероприятий действующих норм законодательства рассматриваются, как подавление воли граждан и нарушение демократических норм.</w:t>
      </w:r>
    </w:p>
    <w:p w:rsidR="006B766E" w:rsidRPr="006B766E" w:rsidRDefault="006B766E" w:rsidP="006B766E">
      <w:pPr>
        <w:spacing w:after="0" w:line="240" w:lineRule="auto"/>
        <w:ind w:firstLine="709"/>
        <w:jc w:val="both"/>
        <w:rPr>
          <w:rFonts w:ascii="Times New Roman" w:hAnsi="Times New Roman" w:cs="Times New Roman"/>
          <w:sz w:val="30"/>
          <w:szCs w:val="30"/>
        </w:rPr>
      </w:pPr>
      <w:r w:rsidRPr="006B766E">
        <w:rPr>
          <w:rFonts w:ascii="Times New Roman" w:hAnsi="Times New Roman" w:cs="Times New Roman"/>
          <w:sz w:val="30"/>
          <w:szCs w:val="30"/>
        </w:rPr>
        <w:t>При этом организаторы и участники массовых мероприятий прикрываются Конституцией Республики Беларусь, гарантирующей каждому гражданину свободу мнений, убеждений и их свободное выражение.</w:t>
      </w:r>
    </w:p>
    <w:p w:rsidR="006B766E" w:rsidRPr="006B766E" w:rsidRDefault="006B766E" w:rsidP="006B766E">
      <w:pPr>
        <w:spacing w:after="0" w:line="240" w:lineRule="auto"/>
        <w:ind w:firstLine="709"/>
        <w:jc w:val="both"/>
        <w:rPr>
          <w:rFonts w:ascii="Times New Roman" w:hAnsi="Times New Roman" w:cs="Times New Roman"/>
          <w:sz w:val="30"/>
          <w:szCs w:val="30"/>
        </w:rPr>
      </w:pPr>
      <w:r w:rsidRPr="006B766E">
        <w:rPr>
          <w:rFonts w:ascii="Times New Roman" w:hAnsi="Times New Roman" w:cs="Times New Roman"/>
          <w:sz w:val="30"/>
          <w:szCs w:val="30"/>
        </w:rPr>
        <w:t xml:space="preserve">Однако, как часто бывает, к выбору норм законодательного акта </w:t>
      </w:r>
      <w:proofErr w:type="spellStart"/>
      <w:r w:rsidRPr="006B766E">
        <w:rPr>
          <w:rFonts w:ascii="Times New Roman" w:hAnsi="Times New Roman" w:cs="Times New Roman"/>
          <w:sz w:val="30"/>
          <w:szCs w:val="30"/>
        </w:rPr>
        <w:t>интернет-ресурсы</w:t>
      </w:r>
      <w:proofErr w:type="spellEnd"/>
      <w:r w:rsidRPr="006B766E">
        <w:rPr>
          <w:rFonts w:ascii="Times New Roman" w:hAnsi="Times New Roman" w:cs="Times New Roman"/>
          <w:sz w:val="30"/>
          <w:szCs w:val="30"/>
        </w:rPr>
        <w:t>, граждане подходят избирательно, отметая содержащиеся в нем иные нормы, создающие для них неудобства, и приводя неполные тексты законодательных норм.</w:t>
      </w:r>
    </w:p>
    <w:p w:rsidR="006B766E" w:rsidRPr="006B766E" w:rsidRDefault="006B766E" w:rsidP="006B766E">
      <w:pPr>
        <w:spacing w:after="0" w:line="240" w:lineRule="auto"/>
        <w:ind w:firstLine="709"/>
        <w:jc w:val="both"/>
        <w:rPr>
          <w:rFonts w:ascii="Times New Roman" w:hAnsi="Times New Roman" w:cs="Times New Roman"/>
          <w:sz w:val="30"/>
          <w:szCs w:val="30"/>
          <w:u w:val="single"/>
        </w:rPr>
      </w:pPr>
      <w:r w:rsidRPr="006B766E">
        <w:rPr>
          <w:rFonts w:ascii="Times New Roman" w:hAnsi="Times New Roman" w:cs="Times New Roman"/>
          <w:sz w:val="30"/>
          <w:szCs w:val="30"/>
        </w:rPr>
        <w:t xml:space="preserve">Так, статья 35 Конституции предусматривает, что государством гарантируется свобода собраний, митингов, уличных шествий, демонстраций и пикетирования, </w:t>
      </w:r>
      <w:r w:rsidRPr="006B766E">
        <w:rPr>
          <w:rFonts w:ascii="Times New Roman" w:hAnsi="Times New Roman" w:cs="Times New Roman"/>
          <w:sz w:val="30"/>
          <w:szCs w:val="30"/>
          <w:u w:val="single"/>
        </w:rPr>
        <w:t>не нарушающих правопорядок и права других граждан Республики Беларусь. Порядок проведения указанных мероприятий определяется законом.</w:t>
      </w:r>
    </w:p>
    <w:p w:rsidR="006B766E" w:rsidRPr="006B766E" w:rsidRDefault="006B766E" w:rsidP="006B766E">
      <w:pPr>
        <w:spacing w:after="0" w:line="240" w:lineRule="auto"/>
        <w:ind w:firstLine="709"/>
        <w:jc w:val="both"/>
        <w:rPr>
          <w:rFonts w:ascii="Times New Roman" w:hAnsi="Times New Roman" w:cs="Times New Roman"/>
          <w:sz w:val="30"/>
          <w:szCs w:val="30"/>
        </w:rPr>
      </w:pPr>
      <w:r w:rsidRPr="006B766E">
        <w:rPr>
          <w:rFonts w:ascii="Times New Roman" w:hAnsi="Times New Roman" w:cs="Times New Roman"/>
          <w:sz w:val="30"/>
          <w:szCs w:val="30"/>
        </w:rPr>
        <w:t>К мероприятиям, проведение которых должно соответствовать законодательству о массовых мероприятиях, согласно ст.2 названного За</w:t>
      </w:r>
      <w:r w:rsidR="007B6E8D">
        <w:rPr>
          <w:rFonts w:ascii="Times New Roman" w:hAnsi="Times New Roman" w:cs="Times New Roman"/>
          <w:sz w:val="30"/>
          <w:szCs w:val="30"/>
        </w:rPr>
        <w:t xml:space="preserve">кона относится и пикетирование – </w:t>
      </w:r>
      <w:r w:rsidR="007B6E8D" w:rsidRPr="006B766E">
        <w:rPr>
          <w:rFonts w:ascii="Times New Roman" w:hAnsi="Times New Roman" w:cs="Times New Roman"/>
          <w:sz w:val="30"/>
          <w:szCs w:val="30"/>
        </w:rPr>
        <w:t>публичное выражение общественно-политических, групповых, личных и иных интересов либо протеста (без шествия) не только группой граждан, но и одним гражданином.</w:t>
      </w:r>
    </w:p>
    <w:p w:rsidR="006B766E" w:rsidRDefault="006B766E" w:rsidP="006B766E">
      <w:pPr>
        <w:spacing w:after="0" w:line="240" w:lineRule="auto"/>
        <w:ind w:firstLine="709"/>
        <w:jc w:val="both"/>
        <w:rPr>
          <w:rFonts w:ascii="Times New Roman" w:hAnsi="Times New Roman" w:cs="Times New Roman"/>
          <w:sz w:val="30"/>
          <w:szCs w:val="30"/>
        </w:rPr>
      </w:pPr>
      <w:r w:rsidRPr="006B766E">
        <w:rPr>
          <w:rFonts w:ascii="Times New Roman" w:hAnsi="Times New Roman" w:cs="Times New Roman"/>
          <w:sz w:val="30"/>
          <w:szCs w:val="30"/>
        </w:rPr>
        <w:t xml:space="preserve">В этой связи размещение гражданином незарегистрированной символики в виде бело-красно-белого флага для всеобщего обозрения, в том числе на окнах, балконах, зданиях является публичным </w:t>
      </w:r>
      <w:r w:rsidRPr="006B766E">
        <w:rPr>
          <w:rFonts w:ascii="Times New Roman" w:hAnsi="Times New Roman" w:cs="Times New Roman"/>
          <w:sz w:val="30"/>
          <w:szCs w:val="30"/>
        </w:rPr>
        <w:lastRenderedPageBreak/>
        <w:t xml:space="preserve">выражением общественно-политических и иных интересов либо протеста. </w:t>
      </w:r>
    </w:p>
    <w:p w:rsidR="004A09C7" w:rsidRDefault="004A09C7" w:rsidP="004A09C7">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Также необходимо напомнить, что лишь при соблюдении</w:t>
      </w:r>
      <w:r>
        <w:rPr>
          <w:rFonts w:ascii="Times New Roman" w:hAnsi="Times New Roman" w:cs="Times New Roman"/>
          <w:b/>
          <w:sz w:val="30"/>
          <w:szCs w:val="30"/>
        </w:rPr>
        <w:t xml:space="preserve"> законов и общественного порядка </w:t>
      </w:r>
      <w:r w:rsidR="00816827">
        <w:rPr>
          <w:rFonts w:ascii="Times New Roman" w:hAnsi="Times New Roman" w:cs="Times New Roman"/>
          <w:b/>
          <w:sz w:val="30"/>
          <w:szCs w:val="30"/>
        </w:rPr>
        <w:t>возможно спокойствие</w:t>
      </w:r>
      <w:r>
        <w:rPr>
          <w:rFonts w:ascii="Times New Roman" w:hAnsi="Times New Roman" w:cs="Times New Roman"/>
          <w:b/>
          <w:sz w:val="30"/>
          <w:szCs w:val="30"/>
        </w:rPr>
        <w:t xml:space="preserve"> граждан</w:t>
      </w:r>
      <w:r w:rsidR="00816827">
        <w:rPr>
          <w:rFonts w:ascii="Times New Roman" w:hAnsi="Times New Roman" w:cs="Times New Roman"/>
          <w:b/>
          <w:sz w:val="30"/>
          <w:szCs w:val="30"/>
        </w:rPr>
        <w:t xml:space="preserve"> нашего государства</w:t>
      </w:r>
      <w:r>
        <w:rPr>
          <w:rFonts w:ascii="Times New Roman" w:hAnsi="Times New Roman" w:cs="Times New Roman"/>
          <w:b/>
          <w:sz w:val="30"/>
          <w:szCs w:val="30"/>
        </w:rPr>
        <w:t xml:space="preserve">. </w:t>
      </w:r>
    </w:p>
    <w:p w:rsidR="007B6E8D" w:rsidRDefault="007B6E8D" w:rsidP="006B766E">
      <w:pPr>
        <w:spacing w:after="0" w:line="240" w:lineRule="auto"/>
        <w:ind w:firstLine="709"/>
        <w:jc w:val="both"/>
        <w:rPr>
          <w:rFonts w:ascii="Times New Roman" w:hAnsi="Times New Roman" w:cs="Times New Roman"/>
          <w:b/>
          <w:sz w:val="30"/>
          <w:szCs w:val="30"/>
        </w:rPr>
      </w:pPr>
    </w:p>
    <w:p w:rsidR="00816827" w:rsidRDefault="00816827" w:rsidP="00816827">
      <w:pPr>
        <w:spacing w:after="0" w:line="240" w:lineRule="auto"/>
        <w:rPr>
          <w:rFonts w:ascii="Times New Roman" w:hAnsi="Times New Roman" w:cs="Times New Roman"/>
          <w:sz w:val="28"/>
          <w:szCs w:val="28"/>
        </w:rPr>
      </w:pPr>
      <w:r>
        <w:rPr>
          <w:rFonts w:ascii="Times New Roman" w:hAnsi="Times New Roman" w:cs="Times New Roman"/>
          <w:sz w:val="28"/>
          <w:szCs w:val="28"/>
        </w:rPr>
        <w:t>23.03.2021</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p>
    <w:p w:rsidR="00816827" w:rsidRDefault="00816827" w:rsidP="00816827">
      <w:pPr>
        <w:spacing w:after="0" w:line="240" w:lineRule="auto"/>
        <w:ind w:firstLine="5954"/>
        <w:rPr>
          <w:rFonts w:ascii="Times New Roman" w:hAnsi="Times New Roman" w:cs="Times New Roman"/>
          <w:b/>
          <w:i/>
          <w:sz w:val="28"/>
          <w:szCs w:val="28"/>
        </w:rPr>
      </w:pPr>
      <w:r>
        <w:rPr>
          <w:rFonts w:ascii="Times New Roman" w:hAnsi="Times New Roman" w:cs="Times New Roman"/>
          <w:b/>
          <w:i/>
          <w:sz w:val="28"/>
          <w:szCs w:val="28"/>
        </w:rPr>
        <w:t>Помощник</w:t>
      </w:r>
      <w:r w:rsidRPr="00135756">
        <w:rPr>
          <w:rFonts w:ascii="Times New Roman" w:hAnsi="Times New Roman" w:cs="Times New Roman"/>
          <w:b/>
          <w:i/>
          <w:sz w:val="28"/>
          <w:szCs w:val="28"/>
        </w:rPr>
        <w:t xml:space="preserve"> прокурора</w:t>
      </w:r>
      <w:r>
        <w:rPr>
          <w:rFonts w:ascii="Times New Roman" w:hAnsi="Times New Roman" w:cs="Times New Roman"/>
          <w:b/>
          <w:i/>
          <w:sz w:val="28"/>
          <w:szCs w:val="28"/>
        </w:rPr>
        <w:t xml:space="preserve"> </w:t>
      </w:r>
    </w:p>
    <w:p w:rsidR="00816827" w:rsidRDefault="00816827" w:rsidP="00816827">
      <w:pPr>
        <w:spacing w:after="0" w:line="240" w:lineRule="auto"/>
        <w:ind w:firstLine="5954"/>
        <w:rPr>
          <w:rFonts w:ascii="Times New Roman" w:hAnsi="Times New Roman" w:cs="Times New Roman"/>
          <w:b/>
          <w:i/>
          <w:sz w:val="28"/>
          <w:szCs w:val="28"/>
        </w:rPr>
      </w:pPr>
      <w:r>
        <w:rPr>
          <w:rFonts w:ascii="Times New Roman" w:hAnsi="Times New Roman" w:cs="Times New Roman"/>
          <w:b/>
          <w:i/>
          <w:sz w:val="28"/>
          <w:szCs w:val="28"/>
        </w:rPr>
        <w:t>Чашникского района</w:t>
      </w:r>
    </w:p>
    <w:p w:rsidR="00816827" w:rsidRPr="004007E6" w:rsidRDefault="00816827" w:rsidP="00816827">
      <w:pPr>
        <w:spacing w:after="0" w:line="240" w:lineRule="auto"/>
        <w:ind w:firstLine="5954"/>
        <w:rPr>
          <w:rFonts w:ascii="Times New Roman" w:hAnsi="Times New Roman" w:cs="Times New Roman"/>
          <w:sz w:val="28"/>
          <w:szCs w:val="28"/>
        </w:rPr>
      </w:pPr>
      <w:r>
        <w:rPr>
          <w:rFonts w:ascii="Times New Roman" w:hAnsi="Times New Roman" w:cs="Times New Roman"/>
          <w:b/>
          <w:i/>
          <w:sz w:val="28"/>
          <w:szCs w:val="28"/>
        </w:rPr>
        <w:t xml:space="preserve">Лебедева </w:t>
      </w:r>
      <w:proofErr w:type="spellStart"/>
      <w:r>
        <w:rPr>
          <w:rFonts w:ascii="Times New Roman" w:hAnsi="Times New Roman" w:cs="Times New Roman"/>
          <w:b/>
          <w:i/>
          <w:sz w:val="28"/>
          <w:szCs w:val="28"/>
        </w:rPr>
        <w:t>М.А</w:t>
      </w:r>
      <w:proofErr w:type="spellEnd"/>
      <w:r>
        <w:rPr>
          <w:rFonts w:ascii="Times New Roman" w:hAnsi="Times New Roman" w:cs="Times New Roman"/>
          <w:b/>
          <w:i/>
          <w:sz w:val="28"/>
          <w:szCs w:val="28"/>
        </w:rPr>
        <w:t>.</w:t>
      </w:r>
    </w:p>
    <w:sectPr w:rsidR="00816827" w:rsidRPr="004007E6" w:rsidSect="007B6E8D">
      <w:pgSz w:w="11906" w:h="16838" w:code="9"/>
      <w:pgMar w:top="1134" w:right="850"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49"/>
    <w:rsid w:val="000E1FEE"/>
    <w:rsid w:val="00187734"/>
    <w:rsid w:val="001A2276"/>
    <w:rsid w:val="001C76F2"/>
    <w:rsid w:val="00362EBC"/>
    <w:rsid w:val="003F77C7"/>
    <w:rsid w:val="004A09C7"/>
    <w:rsid w:val="004D1245"/>
    <w:rsid w:val="005A4849"/>
    <w:rsid w:val="005B6646"/>
    <w:rsid w:val="00615CF9"/>
    <w:rsid w:val="006A1823"/>
    <w:rsid w:val="006B766E"/>
    <w:rsid w:val="007B6E8D"/>
    <w:rsid w:val="00816827"/>
    <w:rsid w:val="009118C0"/>
    <w:rsid w:val="00A13E1E"/>
    <w:rsid w:val="00C85AAC"/>
    <w:rsid w:val="00D4349D"/>
    <w:rsid w:val="00D51C09"/>
    <w:rsid w:val="00E126FC"/>
    <w:rsid w:val="00E65F6C"/>
    <w:rsid w:val="00E73F77"/>
    <w:rsid w:val="00EB6AF0"/>
    <w:rsid w:val="00F95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1112</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2021-03-23T09:52:00Z</dcterms:created>
  <dcterms:modified xsi:type="dcterms:W3CDTF">2021-03-23T11:29:00Z</dcterms:modified>
</cp:coreProperties>
</file>