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100" w:rsidRDefault="003F7100" w:rsidP="003F7100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О</w:t>
      </w:r>
      <w:r w:rsidR="00DA70E7">
        <w:rPr>
          <w:b/>
          <w:sz w:val="30"/>
          <w:szCs w:val="30"/>
        </w:rPr>
        <w:t xml:space="preserve">б ответственности родителей </w:t>
      </w:r>
    </w:p>
    <w:p w:rsidR="002D3587" w:rsidRDefault="002D3587" w:rsidP="00DA70E7">
      <w:pPr>
        <w:ind w:firstLine="709"/>
        <w:jc w:val="center"/>
        <w:rPr>
          <w:b/>
          <w:sz w:val="30"/>
          <w:szCs w:val="30"/>
        </w:rPr>
      </w:pPr>
    </w:p>
    <w:p w:rsidR="002D3587" w:rsidRDefault="00BB7AF4" w:rsidP="00DA70E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Родители (опекуны, попечители) должны создавать необходимые условия для полноценного развития, воспитания, образования, укрепления здоровья ребенка и подготовки его к самостоятельной жизни в семье и обществе.</w:t>
      </w:r>
    </w:p>
    <w:p w:rsidR="00DA70E7" w:rsidRDefault="00DA70E7" w:rsidP="00DA70E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 невыполнение обязанностей по воспитанию и содержанию детей предусмотрена ответственность.</w:t>
      </w:r>
    </w:p>
    <w:p w:rsidR="00BB7AF4" w:rsidRDefault="00BB7AF4" w:rsidP="00DA70E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Сопровождение детей, не достигших 16-летнего возраста, в период с 23 часов до 6 часов вне жилища либо обеспечение их сопровождения совершеннолетними лицами также входит в обязанности родителей. </w:t>
      </w:r>
    </w:p>
    <w:p w:rsidR="002D3587" w:rsidRDefault="00BC30AE" w:rsidP="00DA70E7">
      <w:pPr>
        <w:ind w:firstLine="709"/>
        <w:jc w:val="both"/>
        <w:rPr>
          <w:bCs/>
          <w:sz w:val="30"/>
          <w:szCs w:val="30"/>
        </w:rPr>
      </w:pPr>
      <w:r>
        <w:rPr>
          <w:sz w:val="30"/>
          <w:szCs w:val="30"/>
        </w:rPr>
        <w:t>За невыполнение вышеуказанной обязанности ст</w:t>
      </w:r>
      <w:r w:rsidR="002D3587">
        <w:rPr>
          <w:bCs/>
          <w:sz w:val="30"/>
          <w:szCs w:val="30"/>
        </w:rPr>
        <w:t>атьей 1</w:t>
      </w:r>
      <w:r w:rsidR="00DA70E7">
        <w:rPr>
          <w:bCs/>
          <w:sz w:val="30"/>
          <w:szCs w:val="30"/>
        </w:rPr>
        <w:t>0.</w:t>
      </w:r>
      <w:r w:rsidR="002D3587">
        <w:rPr>
          <w:bCs/>
          <w:sz w:val="30"/>
          <w:szCs w:val="30"/>
        </w:rPr>
        <w:t xml:space="preserve">3 КоАП Республики Беларусь </w:t>
      </w:r>
      <w:r>
        <w:rPr>
          <w:bCs/>
          <w:sz w:val="30"/>
          <w:szCs w:val="30"/>
        </w:rPr>
        <w:t>предусмотрена административная ответственность.</w:t>
      </w:r>
    </w:p>
    <w:p w:rsidR="00DA70E7" w:rsidRPr="00DA70E7" w:rsidRDefault="00DA70E7" w:rsidP="00DA70E7">
      <w:pPr>
        <w:ind w:firstLine="709"/>
        <w:jc w:val="both"/>
        <w:rPr>
          <w:bCs/>
          <w:i/>
          <w:sz w:val="30"/>
          <w:szCs w:val="30"/>
        </w:rPr>
      </w:pPr>
      <w:r w:rsidRPr="00DA70E7">
        <w:rPr>
          <w:bCs/>
          <w:i/>
          <w:sz w:val="30"/>
          <w:szCs w:val="30"/>
        </w:rPr>
        <w:t>Справочно. Статья 10.3. Невыполнение обязанностей по</w:t>
      </w:r>
      <w:r w:rsidRPr="00DA70E7">
        <w:rPr>
          <w:bCs/>
          <w:i/>
          <w:sz w:val="30"/>
          <w:szCs w:val="30"/>
        </w:rPr>
        <w:t xml:space="preserve"> </w:t>
      </w:r>
      <w:r w:rsidRPr="00DA70E7">
        <w:rPr>
          <w:bCs/>
          <w:i/>
          <w:sz w:val="30"/>
          <w:szCs w:val="30"/>
        </w:rPr>
        <w:t>воспитанию детей</w:t>
      </w:r>
    </w:p>
    <w:p w:rsidR="00DA70E7" w:rsidRPr="00DA70E7" w:rsidRDefault="00DA70E7" w:rsidP="00DA70E7">
      <w:pPr>
        <w:ind w:firstLine="709"/>
        <w:jc w:val="both"/>
        <w:rPr>
          <w:sz w:val="30"/>
          <w:szCs w:val="30"/>
        </w:rPr>
      </w:pPr>
      <w:r w:rsidRPr="00DA70E7">
        <w:rPr>
          <w:sz w:val="30"/>
          <w:szCs w:val="30"/>
        </w:rPr>
        <w:t>1.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Невыполнение родителями или лицами, их заменяющими, обязанностей по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воспитанию детей, повлекшее совершение несовершеннолетним деяния, содержащего признаки административного правонарушения либо преступления, но не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достигшим ко времени совершения такого деяния возраста, с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которого наступает административная или уголовная ответственность за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совершенное деяние,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–</w:t>
      </w:r>
    </w:p>
    <w:p w:rsidR="00DA70E7" w:rsidRPr="00DA70E7" w:rsidRDefault="00DA70E7" w:rsidP="00DA70E7">
      <w:pPr>
        <w:ind w:firstLine="709"/>
        <w:jc w:val="both"/>
        <w:rPr>
          <w:sz w:val="30"/>
          <w:szCs w:val="30"/>
        </w:rPr>
      </w:pPr>
      <w:r w:rsidRPr="00DA70E7">
        <w:rPr>
          <w:sz w:val="30"/>
          <w:szCs w:val="30"/>
        </w:rPr>
        <w:t>влечет наложение штрафа в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размере до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десяти базовых величин.</w:t>
      </w:r>
    </w:p>
    <w:p w:rsidR="00DA70E7" w:rsidRPr="00DA70E7" w:rsidRDefault="00DA70E7" w:rsidP="00DA70E7">
      <w:pPr>
        <w:ind w:firstLine="709"/>
        <w:jc w:val="both"/>
        <w:rPr>
          <w:sz w:val="30"/>
          <w:szCs w:val="30"/>
        </w:rPr>
      </w:pPr>
      <w:r w:rsidRPr="00DA70E7">
        <w:rPr>
          <w:sz w:val="30"/>
          <w:szCs w:val="30"/>
        </w:rPr>
        <w:t>2.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Невыполнение родителями или лицами, их заменяющими, обязанностей по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сопровождению несовершеннолетнего в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возрасте до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шестнадцати лет либо по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обеспечению его сопровождения совершеннолетним лицом в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период с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двадцати трех до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шести часов вне жилища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–</w:t>
      </w:r>
    </w:p>
    <w:p w:rsidR="00DA70E7" w:rsidRPr="00DA70E7" w:rsidRDefault="00DA70E7" w:rsidP="00DA70E7">
      <w:pPr>
        <w:ind w:firstLine="709"/>
        <w:jc w:val="both"/>
        <w:rPr>
          <w:sz w:val="30"/>
          <w:szCs w:val="30"/>
        </w:rPr>
      </w:pPr>
      <w:r w:rsidRPr="00DA70E7">
        <w:rPr>
          <w:sz w:val="30"/>
          <w:szCs w:val="30"/>
        </w:rPr>
        <w:t>влечет наложение штрафа в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размере до</w:t>
      </w:r>
      <w:r>
        <w:rPr>
          <w:sz w:val="30"/>
          <w:szCs w:val="30"/>
        </w:rPr>
        <w:t xml:space="preserve"> </w:t>
      </w:r>
      <w:r w:rsidRPr="00DA70E7">
        <w:rPr>
          <w:sz w:val="30"/>
          <w:szCs w:val="30"/>
        </w:rPr>
        <w:t>двух базовых величин.</w:t>
      </w:r>
    </w:p>
    <w:p w:rsidR="00BC30AE" w:rsidRPr="00DA70E7" w:rsidRDefault="00BC30AE" w:rsidP="00DA70E7">
      <w:pPr>
        <w:ind w:firstLine="709"/>
        <w:jc w:val="both"/>
        <w:rPr>
          <w:bCs/>
          <w:sz w:val="30"/>
          <w:szCs w:val="30"/>
        </w:rPr>
      </w:pPr>
    </w:p>
    <w:p w:rsidR="00BC30AE" w:rsidRPr="00BC30AE" w:rsidRDefault="00BC30AE" w:rsidP="00DA70E7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Оберегайте своих детей от наступления возможных негативных последствий!</w:t>
      </w:r>
    </w:p>
    <w:p w:rsidR="003F7100" w:rsidRDefault="003F7100" w:rsidP="003F7100">
      <w:pPr>
        <w:ind w:firstLine="709"/>
        <w:jc w:val="both"/>
        <w:rPr>
          <w:i/>
          <w:sz w:val="30"/>
          <w:szCs w:val="30"/>
        </w:rPr>
      </w:pPr>
    </w:p>
    <w:p w:rsidR="003F7100" w:rsidRPr="00145FB0" w:rsidRDefault="003F7100" w:rsidP="003F7100">
      <w:pPr>
        <w:ind w:firstLine="709"/>
        <w:jc w:val="both"/>
        <w:rPr>
          <w:i/>
          <w:sz w:val="30"/>
          <w:szCs w:val="30"/>
        </w:rPr>
      </w:pPr>
      <w:bookmarkStart w:id="0" w:name="_GoBack"/>
    </w:p>
    <w:p w:rsidR="00BC30AE" w:rsidRPr="00145FB0" w:rsidRDefault="00DA70E7" w:rsidP="003F7100">
      <w:pPr>
        <w:rPr>
          <w:sz w:val="30"/>
          <w:szCs w:val="30"/>
        </w:rPr>
      </w:pPr>
      <w:r w:rsidRPr="00145FB0">
        <w:rPr>
          <w:sz w:val="30"/>
          <w:szCs w:val="30"/>
        </w:rPr>
        <w:t>09</w:t>
      </w:r>
      <w:r w:rsidR="003F7100" w:rsidRPr="00145FB0">
        <w:rPr>
          <w:sz w:val="30"/>
          <w:szCs w:val="30"/>
        </w:rPr>
        <w:t>.</w:t>
      </w:r>
      <w:r w:rsidRPr="00145FB0">
        <w:rPr>
          <w:sz w:val="30"/>
          <w:szCs w:val="30"/>
        </w:rPr>
        <w:t>06</w:t>
      </w:r>
      <w:r w:rsidR="003F7100" w:rsidRPr="00145FB0">
        <w:rPr>
          <w:sz w:val="30"/>
          <w:szCs w:val="30"/>
        </w:rPr>
        <w:t>.202</w:t>
      </w:r>
      <w:r w:rsidRPr="00145FB0">
        <w:rPr>
          <w:sz w:val="30"/>
          <w:szCs w:val="30"/>
        </w:rPr>
        <w:t>3</w:t>
      </w:r>
      <w:r w:rsidR="003F7100" w:rsidRPr="00145FB0">
        <w:rPr>
          <w:sz w:val="30"/>
          <w:szCs w:val="30"/>
        </w:rPr>
        <w:t xml:space="preserve">         </w:t>
      </w:r>
    </w:p>
    <w:p w:rsidR="00DA70E7" w:rsidRPr="00145FB0" w:rsidRDefault="00DA70E7" w:rsidP="00DA70E7">
      <w:pPr>
        <w:spacing w:line="280" w:lineRule="exact"/>
        <w:rPr>
          <w:sz w:val="30"/>
          <w:szCs w:val="30"/>
        </w:rPr>
      </w:pPr>
    </w:p>
    <w:p w:rsidR="003F7100" w:rsidRPr="00145FB0" w:rsidRDefault="003F7100" w:rsidP="00DA70E7">
      <w:pPr>
        <w:spacing w:line="280" w:lineRule="exact"/>
        <w:rPr>
          <w:sz w:val="30"/>
          <w:szCs w:val="30"/>
        </w:rPr>
      </w:pPr>
      <w:r w:rsidRPr="00145FB0">
        <w:rPr>
          <w:sz w:val="30"/>
          <w:szCs w:val="30"/>
        </w:rPr>
        <w:t xml:space="preserve">Старший помощник прокурора </w:t>
      </w:r>
    </w:p>
    <w:p w:rsidR="003F7100" w:rsidRPr="00145FB0" w:rsidRDefault="003F7100" w:rsidP="00DA70E7">
      <w:pPr>
        <w:spacing w:line="280" w:lineRule="exact"/>
        <w:rPr>
          <w:sz w:val="30"/>
          <w:szCs w:val="30"/>
        </w:rPr>
      </w:pPr>
      <w:r w:rsidRPr="00145FB0">
        <w:rPr>
          <w:sz w:val="30"/>
          <w:szCs w:val="30"/>
        </w:rPr>
        <w:t>Чашникского района</w:t>
      </w:r>
    </w:p>
    <w:p w:rsidR="001A2276" w:rsidRPr="00145FB0" w:rsidRDefault="00DA70E7" w:rsidP="00DA70E7">
      <w:pPr>
        <w:spacing w:line="280" w:lineRule="exact"/>
        <w:rPr>
          <w:sz w:val="30"/>
          <w:szCs w:val="30"/>
        </w:rPr>
      </w:pPr>
      <w:r w:rsidRPr="00145FB0">
        <w:rPr>
          <w:sz w:val="30"/>
          <w:szCs w:val="30"/>
        </w:rPr>
        <w:t>юрист 1 класса</w:t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</w:r>
      <w:r w:rsidRPr="00145FB0">
        <w:rPr>
          <w:sz w:val="30"/>
          <w:szCs w:val="30"/>
        </w:rPr>
        <w:tab/>
        <w:t xml:space="preserve"> </w:t>
      </w:r>
      <w:r w:rsidR="00145FB0">
        <w:rPr>
          <w:sz w:val="30"/>
          <w:szCs w:val="30"/>
        </w:rPr>
        <w:t xml:space="preserve"> </w:t>
      </w:r>
      <w:proofErr w:type="spellStart"/>
      <w:r w:rsidRPr="00145FB0">
        <w:rPr>
          <w:sz w:val="30"/>
          <w:szCs w:val="30"/>
        </w:rPr>
        <w:t>Е.П.Матейкович</w:t>
      </w:r>
      <w:bookmarkEnd w:id="0"/>
      <w:proofErr w:type="spellEnd"/>
    </w:p>
    <w:sectPr w:rsidR="001A2276" w:rsidRPr="00145FB0" w:rsidSect="00C85AAC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mirrorMargin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20C"/>
    <w:rsid w:val="000E1FEE"/>
    <w:rsid w:val="00145FB0"/>
    <w:rsid w:val="00187734"/>
    <w:rsid w:val="001A2276"/>
    <w:rsid w:val="001C76F2"/>
    <w:rsid w:val="002D3587"/>
    <w:rsid w:val="00362EBC"/>
    <w:rsid w:val="003F7100"/>
    <w:rsid w:val="003F77C7"/>
    <w:rsid w:val="004D1245"/>
    <w:rsid w:val="00603E52"/>
    <w:rsid w:val="00615CF9"/>
    <w:rsid w:val="006A1823"/>
    <w:rsid w:val="009118C0"/>
    <w:rsid w:val="009A2A9F"/>
    <w:rsid w:val="00A13E1E"/>
    <w:rsid w:val="00B4520C"/>
    <w:rsid w:val="00BB7AF4"/>
    <w:rsid w:val="00BC30AE"/>
    <w:rsid w:val="00C85AAC"/>
    <w:rsid w:val="00D51C09"/>
    <w:rsid w:val="00DA70E7"/>
    <w:rsid w:val="00E126FC"/>
    <w:rsid w:val="00E73F77"/>
    <w:rsid w:val="00EB6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3F7100"/>
    <w:pPr>
      <w:spacing w:before="240" w:after="240"/>
      <w:ind w:left="1922" w:hanging="1355"/>
    </w:pPr>
    <w:rPr>
      <w:b/>
      <w:bCs/>
    </w:rPr>
  </w:style>
  <w:style w:type="paragraph" w:customStyle="1" w:styleId="point">
    <w:name w:val="point"/>
    <w:basedOn w:val="a"/>
    <w:rsid w:val="003F7100"/>
    <w:pPr>
      <w:ind w:firstLine="567"/>
      <w:jc w:val="both"/>
    </w:pPr>
  </w:style>
  <w:style w:type="paragraph" w:customStyle="1" w:styleId="newncpi">
    <w:name w:val="newncpi"/>
    <w:basedOn w:val="a"/>
    <w:rsid w:val="003F7100"/>
    <w:pPr>
      <w:ind w:firstLine="567"/>
      <w:jc w:val="both"/>
    </w:pPr>
  </w:style>
  <w:style w:type="paragraph" w:styleId="a3">
    <w:name w:val="List Paragraph"/>
    <w:basedOn w:val="a"/>
    <w:uiPriority w:val="34"/>
    <w:qFormat/>
    <w:rsid w:val="00DA70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3F7100"/>
    <w:pPr>
      <w:spacing w:before="240" w:after="240"/>
      <w:ind w:left="1922" w:hanging="1355"/>
    </w:pPr>
    <w:rPr>
      <w:b/>
      <w:bCs/>
    </w:rPr>
  </w:style>
  <w:style w:type="paragraph" w:customStyle="1" w:styleId="point">
    <w:name w:val="point"/>
    <w:basedOn w:val="a"/>
    <w:rsid w:val="003F7100"/>
    <w:pPr>
      <w:ind w:firstLine="567"/>
      <w:jc w:val="both"/>
    </w:pPr>
  </w:style>
  <w:style w:type="paragraph" w:customStyle="1" w:styleId="newncpi">
    <w:name w:val="newncpi"/>
    <w:basedOn w:val="a"/>
    <w:rsid w:val="003F7100"/>
    <w:pPr>
      <w:ind w:firstLine="567"/>
      <w:jc w:val="both"/>
    </w:pPr>
  </w:style>
  <w:style w:type="paragraph" w:styleId="a3">
    <w:name w:val="List Paragraph"/>
    <w:basedOn w:val="a"/>
    <w:uiPriority w:val="34"/>
    <w:qFormat/>
    <w:rsid w:val="00DA70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7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Матейкович Елена Петровна</cp:lastModifiedBy>
  <cp:revision>4</cp:revision>
  <cp:lastPrinted>2023-06-29T05:42:00Z</cp:lastPrinted>
  <dcterms:created xsi:type="dcterms:W3CDTF">2023-06-29T05:42:00Z</dcterms:created>
  <dcterms:modified xsi:type="dcterms:W3CDTF">2023-06-29T05:43:00Z</dcterms:modified>
</cp:coreProperties>
</file>