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9F" w:rsidRDefault="007C189F" w:rsidP="007C189F">
      <w:pPr>
        <w:pStyle w:val="3"/>
        <w:jc w:val="center"/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  <w:t xml:space="preserve">НОВОЕ В ПОДОХОДНОМ НАЛОГЕ  </w:t>
      </w:r>
    </w:p>
    <w:p w:rsidR="007C189F" w:rsidRDefault="007C189F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A40A9F" w:rsidRDefault="00A40A9F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0A9F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Инспекция МНС Республики Беларусь по Лепельскому району информирует</w:t>
      </w:r>
      <w:r>
        <w:rPr>
          <w:rFonts w:ascii="Times New Roman" w:hAnsi="Times New Roman" w:cs="Times New Roman"/>
          <w:bCs/>
          <w:sz w:val="30"/>
          <w:szCs w:val="30"/>
        </w:rPr>
        <w:t xml:space="preserve">, что </w:t>
      </w:r>
      <w:r w:rsidR="0094372A">
        <w:rPr>
          <w:rFonts w:ascii="Times New Roman" w:hAnsi="Times New Roman" w:cs="Times New Roman"/>
          <w:bCs/>
          <w:sz w:val="30"/>
          <w:szCs w:val="30"/>
        </w:rPr>
        <w:t xml:space="preserve">с 01.01.2019 </w:t>
      </w:r>
      <w:r>
        <w:rPr>
          <w:rFonts w:ascii="Times New Roman" w:hAnsi="Times New Roman" w:cs="Times New Roman"/>
          <w:bCs/>
          <w:sz w:val="30"/>
          <w:szCs w:val="30"/>
        </w:rPr>
        <w:t>проиндексированы (увеличены) размеры стандартных налоговых вычетов:</w:t>
      </w:r>
    </w:p>
    <w:p w:rsidR="00E215EA" w:rsidRPr="003879CC" w:rsidRDefault="00E215EA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79CC">
        <w:rPr>
          <w:rFonts w:ascii="Times New Roman" w:hAnsi="Times New Roman" w:cs="Times New Roman"/>
          <w:bCs/>
          <w:sz w:val="30"/>
          <w:szCs w:val="30"/>
        </w:rPr>
        <w:t xml:space="preserve"> стандартный налоговый вычет физическо</w:t>
      </w:r>
      <w:r>
        <w:rPr>
          <w:rFonts w:ascii="Times New Roman" w:hAnsi="Times New Roman" w:cs="Times New Roman"/>
          <w:bCs/>
          <w:sz w:val="30"/>
          <w:szCs w:val="30"/>
        </w:rPr>
        <w:t>му лицу, увеличен</w:t>
      </w:r>
      <w:r w:rsidRPr="003879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879CC">
        <w:rPr>
          <w:rFonts w:ascii="Times New Roman" w:hAnsi="Times New Roman" w:cs="Times New Roman"/>
          <w:bCs/>
          <w:iCs/>
          <w:sz w:val="30"/>
          <w:szCs w:val="30"/>
        </w:rPr>
        <w:t>с 102 бел.руб. до 110 бел.руб.</w:t>
      </w:r>
      <w:r w:rsidRPr="003879CC">
        <w:rPr>
          <w:rFonts w:ascii="Times New Roman" w:hAnsi="Times New Roman" w:cs="Times New Roman"/>
          <w:bCs/>
          <w:sz w:val="30"/>
          <w:szCs w:val="30"/>
        </w:rPr>
        <w:t xml:space="preserve"> в месяц при получении дохода, подлежащего налогообложению, в сумме, не превышающей </w:t>
      </w:r>
      <w:r w:rsidRPr="003879CC">
        <w:rPr>
          <w:rFonts w:ascii="Times New Roman" w:hAnsi="Times New Roman" w:cs="Times New Roman"/>
          <w:bCs/>
          <w:iCs/>
          <w:sz w:val="30"/>
          <w:szCs w:val="30"/>
        </w:rPr>
        <w:t>665 бел.руб.</w:t>
      </w:r>
      <w:r w:rsidRPr="003879CC">
        <w:rPr>
          <w:rFonts w:ascii="Times New Roman" w:hAnsi="Times New Roman" w:cs="Times New Roman"/>
          <w:bCs/>
          <w:sz w:val="30"/>
          <w:szCs w:val="30"/>
        </w:rPr>
        <w:t xml:space="preserve"> в месяц (подпункт 1.1 пункта 1 статьи 209 НК).</w:t>
      </w:r>
    </w:p>
    <w:p w:rsidR="00E215EA" w:rsidRPr="003879CC" w:rsidRDefault="00E215EA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79CC">
        <w:rPr>
          <w:rFonts w:ascii="Times New Roman" w:hAnsi="Times New Roman" w:cs="Times New Roman"/>
          <w:bCs/>
          <w:sz w:val="30"/>
          <w:szCs w:val="30"/>
        </w:rPr>
        <w:t xml:space="preserve">- стандартный налоговый вычет на ребенка до восемнадцати лет и (или) каждого иждивенца увеличен </w:t>
      </w:r>
      <w:r w:rsidRPr="003879CC">
        <w:rPr>
          <w:rFonts w:ascii="Times New Roman" w:hAnsi="Times New Roman" w:cs="Times New Roman"/>
          <w:bCs/>
          <w:iCs/>
          <w:sz w:val="30"/>
          <w:szCs w:val="30"/>
        </w:rPr>
        <w:t>с 30 бел.руб. до 32 бел.руб.</w:t>
      </w:r>
      <w:r w:rsidRPr="003879CC">
        <w:rPr>
          <w:rFonts w:ascii="Times New Roman" w:hAnsi="Times New Roman" w:cs="Times New Roman"/>
          <w:bCs/>
          <w:sz w:val="30"/>
          <w:szCs w:val="30"/>
        </w:rPr>
        <w:t xml:space="preserve"> в месяц;</w:t>
      </w:r>
    </w:p>
    <w:p w:rsidR="00E215EA" w:rsidRPr="003879CC" w:rsidRDefault="00E215EA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79CC">
        <w:rPr>
          <w:rFonts w:ascii="Times New Roman" w:hAnsi="Times New Roman" w:cs="Times New Roman"/>
          <w:bCs/>
          <w:sz w:val="30"/>
          <w:szCs w:val="30"/>
        </w:rPr>
        <w:t xml:space="preserve">для родителей, имеющих двух и более детей в возрасте до восемнадцати лет или детей-инвалидов в возрасте до восемнадцати лет, увеличен </w:t>
      </w:r>
      <w:r w:rsidRPr="003879CC">
        <w:rPr>
          <w:rFonts w:ascii="Times New Roman" w:hAnsi="Times New Roman" w:cs="Times New Roman"/>
          <w:bCs/>
          <w:iCs/>
          <w:sz w:val="30"/>
          <w:szCs w:val="30"/>
        </w:rPr>
        <w:t>с 57 бел.руб. до 61 бел.руб.</w:t>
      </w:r>
      <w:r w:rsidRPr="003879CC">
        <w:rPr>
          <w:rFonts w:ascii="Times New Roman" w:hAnsi="Times New Roman" w:cs="Times New Roman"/>
          <w:bCs/>
          <w:sz w:val="30"/>
          <w:szCs w:val="30"/>
        </w:rPr>
        <w:t xml:space="preserve"> на каждого ребенка в месяц;</w:t>
      </w:r>
    </w:p>
    <w:p w:rsidR="00E215EA" w:rsidRPr="003879CC" w:rsidRDefault="00E215EA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79CC">
        <w:rPr>
          <w:rFonts w:ascii="Times New Roman" w:hAnsi="Times New Roman" w:cs="Times New Roman"/>
          <w:bCs/>
          <w:sz w:val="30"/>
          <w:szCs w:val="30"/>
        </w:rPr>
        <w:t xml:space="preserve">для вдов (вдовцов), одиноких родителей, приемных родителей, опекунов или попечителей увеличен </w:t>
      </w:r>
      <w:r w:rsidRPr="003879CC">
        <w:rPr>
          <w:rFonts w:ascii="Times New Roman" w:hAnsi="Times New Roman" w:cs="Times New Roman"/>
          <w:bCs/>
          <w:iCs/>
          <w:sz w:val="30"/>
          <w:szCs w:val="30"/>
        </w:rPr>
        <w:t>с 57 бел.руб. до 61 бел.руб.</w:t>
      </w:r>
      <w:r w:rsidRPr="003879CC">
        <w:rPr>
          <w:rFonts w:ascii="Times New Roman" w:hAnsi="Times New Roman" w:cs="Times New Roman"/>
          <w:bCs/>
          <w:sz w:val="30"/>
          <w:szCs w:val="30"/>
        </w:rPr>
        <w:t xml:space="preserve"> в месяц на каждого ребенка до восемнадцати лет и (или) каждого иждивенца;</w:t>
      </w:r>
    </w:p>
    <w:p w:rsidR="00E215EA" w:rsidRPr="003879CC" w:rsidRDefault="00E215EA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9CC">
        <w:rPr>
          <w:rFonts w:ascii="Times New Roman" w:hAnsi="Times New Roman" w:cs="Times New Roman"/>
          <w:sz w:val="30"/>
          <w:szCs w:val="30"/>
        </w:rPr>
        <w:t xml:space="preserve">При этом для целей применения стандартного налогового вычета в размере 61 бел.руб. </w:t>
      </w:r>
      <w:r w:rsidRPr="003879CC">
        <w:rPr>
          <w:rFonts w:ascii="Times New Roman" w:hAnsi="Times New Roman" w:cs="Times New Roman"/>
          <w:bCs/>
          <w:sz w:val="30"/>
          <w:szCs w:val="30"/>
        </w:rPr>
        <w:t>на каждого ребенка до восемнадцати лет и (или) каждого иждивенца</w:t>
      </w:r>
      <w:r w:rsidRPr="003879CC">
        <w:rPr>
          <w:rFonts w:ascii="Times New Roman" w:hAnsi="Times New Roman" w:cs="Times New Roman"/>
          <w:sz w:val="30"/>
          <w:szCs w:val="30"/>
        </w:rPr>
        <w:t xml:space="preserve"> к одиноким родителям также отнесен родитель, </w:t>
      </w:r>
      <w:r w:rsidRPr="003879C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второй родитель ребенка признан безвестно отсутствующим либо объявлен умершим;</w:t>
      </w:r>
    </w:p>
    <w:p w:rsidR="00E215EA" w:rsidRPr="00920B55" w:rsidRDefault="00E215EA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79CC">
        <w:rPr>
          <w:rFonts w:ascii="Times New Roman" w:hAnsi="Times New Roman" w:cs="Times New Roman"/>
          <w:bCs/>
          <w:sz w:val="30"/>
          <w:szCs w:val="30"/>
        </w:rPr>
        <w:t xml:space="preserve">- стандартный налоговый вычет, предоставляемый отдельным категориям физических лиц, увеличен </w:t>
      </w:r>
      <w:r w:rsidRPr="003879CC">
        <w:rPr>
          <w:rFonts w:ascii="Times New Roman" w:hAnsi="Times New Roman" w:cs="Times New Roman"/>
          <w:bCs/>
          <w:iCs/>
          <w:sz w:val="30"/>
          <w:szCs w:val="30"/>
        </w:rPr>
        <w:t>со 144 бел.руб. до 155 бел.руб.</w:t>
      </w:r>
      <w:r w:rsidR="00920B55">
        <w:rPr>
          <w:rFonts w:ascii="Times New Roman" w:hAnsi="Times New Roman" w:cs="Times New Roman"/>
          <w:bCs/>
          <w:sz w:val="30"/>
          <w:szCs w:val="30"/>
        </w:rPr>
        <w:t xml:space="preserve"> в месяц.</w:t>
      </w:r>
    </w:p>
    <w:p w:rsidR="00E215EA" w:rsidRPr="00E86717" w:rsidRDefault="00920B55" w:rsidP="005D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01.01.2019 р</w:t>
      </w:r>
      <w:r w:rsidR="00E215EA" w:rsidRPr="00A40A9F">
        <w:rPr>
          <w:rFonts w:ascii="Times New Roman" w:hAnsi="Times New Roman" w:cs="Times New Roman"/>
          <w:sz w:val="30"/>
          <w:szCs w:val="30"/>
        </w:rPr>
        <w:t>асширен перечень лиц, признаваемых иждивенцами</w:t>
      </w:r>
      <w:r w:rsidR="00E86717"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1C51F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215EA" w:rsidRPr="003879CC">
        <w:rPr>
          <w:rFonts w:ascii="Times New Roman" w:hAnsi="Times New Roman" w:cs="Times New Roman"/>
          <w:sz w:val="30"/>
          <w:szCs w:val="30"/>
        </w:rPr>
        <w:t xml:space="preserve">В целях предоставления стандартного налогового вычета иждивенцами для их </w:t>
      </w:r>
      <w:r w:rsidR="00E215EA" w:rsidRPr="003879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родителей, супруга (супруги), опекуна или попечителя </w:t>
      </w:r>
      <w:r w:rsidR="00E215EA" w:rsidRPr="003879CC">
        <w:rPr>
          <w:rFonts w:ascii="Times New Roman" w:hAnsi="Times New Roman" w:cs="Times New Roman"/>
          <w:sz w:val="30"/>
          <w:szCs w:val="30"/>
        </w:rPr>
        <w:t>являются инвали</w:t>
      </w:r>
      <w:r w:rsidR="001C51F8">
        <w:rPr>
          <w:rFonts w:ascii="Times New Roman" w:hAnsi="Times New Roman" w:cs="Times New Roman"/>
          <w:sz w:val="30"/>
          <w:szCs w:val="30"/>
        </w:rPr>
        <w:t>ды I и II группы старше 18 лет.</w:t>
      </w:r>
    </w:p>
    <w:p w:rsidR="00E215EA" w:rsidRPr="003879CC" w:rsidRDefault="00920B55" w:rsidP="00E2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Кроме того, о</w:t>
      </w:r>
      <w:r w:rsidR="00A40A9F" w:rsidRPr="00A40A9F">
        <w:rPr>
          <w:rFonts w:ascii="Times New Roman" w:hAnsi="Times New Roman" w:cs="Times New Roman"/>
          <w:bCs/>
          <w:sz w:val="30"/>
          <w:szCs w:val="30"/>
        </w:rPr>
        <w:t>тменен</w:t>
      </w:r>
      <w:r w:rsidR="00E215EA" w:rsidRPr="00A40A9F">
        <w:rPr>
          <w:rFonts w:ascii="Times New Roman" w:hAnsi="Times New Roman" w:cs="Times New Roman"/>
          <w:bCs/>
          <w:sz w:val="30"/>
          <w:szCs w:val="30"/>
        </w:rPr>
        <w:t xml:space="preserve"> предельный размер социального налогового вычета</w:t>
      </w:r>
      <w:r w:rsidR="00E215EA" w:rsidRPr="003879CC">
        <w:rPr>
          <w:rFonts w:ascii="Times New Roman" w:hAnsi="Times New Roman" w:cs="Times New Roman"/>
          <w:bCs/>
          <w:sz w:val="30"/>
          <w:szCs w:val="30"/>
        </w:rPr>
        <w:t>, предоставляемого по суммам</w:t>
      </w:r>
      <w:r w:rsidR="00E215EA" w:rsidRPr="003879CC">
        <w:rPr>
          <w:rFonts w:ascii="Times New Roman" w:eastAsia="Times New Roman" w:hAnsi="Times New Roman" w:cs="Times New Roman"/>
          <w:sz w:val="30"/>
          <w:szCs w:val="30"/>
          <w:lang w:eastAsia="ru-RU"/>
        </w:rPr>
        <w:t>, уплаченным страховым организациям Республики Беларусь в качестве страховых взносов по договорам добровольного страхования жизни и дополнительной пенсии, заключенным на срок не менее трех лет, а также по договорам добровольного страхования медицинских расходов. С</w:t>
      </w:r>
      <w:r w:rsidR="00E215EA" w:rsidRPr="003879CC">
        <w:rPr>
          <w:rFonts w:ascii="Times New Roman" w:hAnsi="Times New Roman" w:cs="Times New Roman"/>
          <w:bCs/>
          <w:sz w:val="30"/>
          <w:szCs w:val="30"/>
        </w:rPr>
        <w:t xml:space="preserve"> 1 января 2019 г. такой вычет предоставляется по фактически уплаченным суммам, без какого-либо ограничения. </w:t>
      </w:r>
    </w:p>
    <w:p w:rsidR="00E215EA" w:rsidRPr="00E86717" w:rsidRDefault="00920B55" w:rsidP="00E2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01.01.2019 внесены изменения в порядок предоставления имущественного налогового </w:t>
      </w:r>
      <w:r w:rsidR="00E215EA" w:rsidRPr="00E8671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вычет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215EA" w:rsidRPr="00E867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расходам на строительство либо приобретение на территории Республики Беларусь одноквартирного жилого дома или квартиры (подпункт 1.1 пункта 1 статьи 211 НК).</w:t>
      </w:r>
    </w:p>
    <w:p w:rsidR="00E215EA" w:rsidRPr="00E86717" w:rsidRDefault="00E215EA" w:rsidP="00737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717">
        <w:rPr>
          <w:rFonts w:ascii="Times New Roman" w:hAnsi="Times New Roman" w:cs="Times New Roman"/>
          <w:sz w:val="30"/>
          <w:szCs w:val="30"/>
        </w:rPr>
        <w:lastRenderedPageBreak/>
        <w:t>1) для целей применения вышеуказанного налогового вычета к членам семьи плательщика отнесены его дети, в том числе состоящие в браке</w:t>
      </w:r>
      <w:r w:rsidR="00920B55">
        <w:rPr>
          <w:rFonts w:ascii="Times New Roman" w:hAnsi="Times New Roman" w:cs="Times New Roman"/>
          <w:sz w:val="30"/>
          <w:szCs w:val="30"/>
        </w:rPr>
        <w:t>. Ранее членами семьи плательщика признавались</w:t>
      </w:r>
      <w:r w:rsidR="000440DC">
        <w:rPr>
          <w:rFonts w:ascii="Times New Roman" w:hAnsi="Times New Roman" w:cs="Times New Roman"/>
          <w:sz w:val="30"/>
          <w:szCs w:val="30"/>
        </w:rPr>
        <w:t xml:space="preserve"> только дети, не состоящие в браке</w:t>
      </w:r>
      <w:r w:rsidRPr="00E86717">
        <w:rPr>
          <w:rFonts w:ascii="Times New Roman" w:hAnsi="Times New Roman" w:cs="Times New Roman"/>
          <w:sz w:val="30"/>
          <w:szCs w:val="30"/>
        </w:rPr>
        <w:t>;</w:t>
      </w:r>
    </w:p>
    <w:p w:rsidR="00E215EA" w:rsidRPr="00E86717" w:rsidRDefault="00E215EA" w:rsidP="00E2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6717">
        <w:rPr>
          <w:rFonts w:ascii="Times New Roman" w:hAnsi="Times New Roman" w:cs="Times New Roman"/>
          <w:sz w:val="30"/>
          <w:szCs w:val="30"/>
        </w:rPr>
        <w:t>2) закреплено право на получение имущественного налогового вычета по расходам</w:t>
      </w:r>
      <w:r w:rsidRPr="00E867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газификации одноквартирного жилого дома, в том числе расходам на оплату стоимости проектирования и строительства газопровода-отвода и внутридомовой системы газоснабжения;</w:t>
      </w:r>
    </w:p>
    <w:p w:rsidR="00E86717" w:rsidRPr="00E86717" w:rsidRDefault="00E215EA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6717">
        <w:rPr>
          <w:rFonts w:ascii="Times New Roman" w:hAnsi="Times New Roman" w:cs="Times New Roman"/>
          <w:sz w:val="30"/>
          <w:szCs w:val="30"/>
        </w:rPr>
        <w:t xml:space="preserve">3) закреплено ограничение в части применения </w:t>
      </w:r>
      <w:r w:rsidRPr="00E867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имущественного налогового вычета п</w:t>
      </w:r>
      <w:r w:rsidRPr="00E86717">
        <w:rPr>
          <w:rFonts w:ascii="Times New Roman" w:eastAsia="Times New Roman" w:hAnsi="Times New Roman" w:cs="Times New Roman"/>
          <w:sz w:val="30"/>
          <w:szCs w:val="30"/>
          <w:lang w:eastAsia="ru-RU"/>
        </w:rPr>
        <w:t>ри строительстве одноквартирного жилого дома или квартиры, осуществляемом без привлечения застройщика и</w:t>
      </w:r>
      <w:r w:rsidR="0094372A">
        <w:rPr>
          <w:rFonts w:ascii="Times New Roman" w:eastAsia="Times New Roman" w:hAnsi="Times New Roman" w:cs="Times New Roman"/>
          <w:sz w:val="30"/>
          <w:szCs w:val="30"/>
          <w:lang w:eastAsia="ru-RU"/>
        </w:rPr>
        <w:t>ли подрядчика, а именно прописано, что имущественный вычет в сумме расходов, понесенных на строительство жилья без привлечения застройщика или подрядчика после утверждения акта приемки этого жилья в эксплуатацию, не предоставляется.</w:t>
      </w:r>
    </w:p>
    <w:p w:rsidR="00475FBA" w:rsidRDefault="000440DC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отношении дивидендов введены пониженные ставки подоходного налога</w:t>
      </w:r>
      <w:r w:rsidR="00E215EA" w:rsidRPr="00E867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1C51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C51F8" w:rsidRPr="00387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если в течение трех предшествующих календарных лет последовательно прибыль не распределялась между участниками (акционерами) белорусской организации — резидентами Республики Беларусь, то дивиденды, полученные ими в текущем году, облагаются по пониженной ставке в размере шесть процентов. А если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</w:t>
      </w:r>
      <w:r w:rsidR="001C51F8" w:rsidRPr="00387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предшествующих календарных лет последовательно, то в отношении выплачиваемых в текущем году дивидендов </w:t>
      </w:r>
      <w:r w:rsidR="001C51F8" w:rsidRPr="003879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будет применяться ставка налога в размере ноль процентов</w:t>
      </w:r>
      <w:r w:rsidR="00475FB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E215EA" w:rsidRDefault="00E215EA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867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Увеличен срок, за который </w:t>
      </w:r>
      <w:r w:rsidR="00475FB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плательщик имеет право на зачет или возврат излишне удержанного подоходного налога, с 3 до 5 лет со дня уплаченного в бюджет такого налога. </w:t>
      </w:r>
    </w:p>
    <w:p w:rsidR="00352AF7" w:rsidRDefault="00352AF7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52AF7" w:rsidRPr="00352AF7" w:rsidRDefault="00352AF7" w:rsidP="00352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AF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Инспекция МНС Республики Беларусь по Лепельскому району</w:t>
      </w:r>
    </w:p>
    <w:p w:rsidR="00352AF7" w:rsidRDefault="00352AF7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52AF7" w:rsidRPr="00475FBA" w:rsidRDefault="00352AF7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352AF7" w:rsidRPr="0047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EA"/>
    <w:rsid w:val="000117C2"/>
    <w:rsid w:val="0001541C"/>
    <w:rsid w:val="00022D49"/>
    <w:rsid w:val="000262E2"/>
    <w:rsid w:val="000440DC"/>
    <w:rsid w:val="00050EEE"/>
    <w:rsid w:val="000517D6"/>
    <w:rsid w:val="00054F80"/>
    <w:rsid w:val="00076805"/>
    <w:rsid w:val="000800BB"/>
    <w:rsid w:val="000865BE"/>
    <w:rsid w:val="0009095A"/>
    <w:rsid w:val="000927F1"/>
    <w:rsid w:val="0009647D"/>
    <w:rsid w:val="000A655A"/>
    <w:rsid w:val="000B01C1"/>
    <w:rsid w:val="000B04D6"/>
    <w:rsid w:val="000C5244"/>
    <w:rsid w:val="0011710B"/>
    <w:rsid w:val="00122B3B"/>
    <w:rsid w:val="00143C4C"/>
    <w:rsid w:val="0014770A"/>
    <w:rsid w:val="00160FEA"/>
    <w:rsid w:val="00166185"/>
    <w:rsid w:val="00192BD4"/>
    <w:rsid w:val="001A5555"/>
    <w:rsid w:val="001C51F8"/>
    <w:rsid w:val="001C6A7F"/>
    <w:rsid w:val="001D6612"/>
    <w:rsid w:val="001D6C04"/>
    <w:rsid w:val="001D72F3"/>
    <w:rsid w:val="001E709B"/>
    <w:rsid w:val="00225AE5"/>
    <w:rsid w:val="002267F7"/>
    <w:rsid w:val="002447C7"/>
    <w:rsid w:val="00247990"/>
    <w:rsid w:val="002502AE"/>
    <w:rsid w:val="00250E64"/>
    <w:rsid w:val="002727A4"/>
    <w:rsid w:val="00287620"/>
    <w:rsid w:val="002B4779"/>
    <w:rsid w:val="002B5B32"/>
    <w:rsid w:val="002D7E31"/>
    <w:rsid w:val="002E5A1B"/>
    <w:rsid w:val="002F7F91"/>
    <w:rsid w:val="00325A16"/>
    <w:rsid w:val="00352AF7"/>
    <w:rsid w:val="00362676"/>
    <w:rsid w:val="0038010C"/>
    <w:rsid w:val="003A106A"/>
    <w:rsid w:val="003A149B"/>
    <w:rsid w:val="003C72AB"/>
    <w:rsid w:val="003E16C5"/>
    <w:rsid w:val="003E5FAB"/>
    <w:rsid w:val="00401ECD"/>
    <w:rsid w:val="00404A8C"/>
    <w:rsid w:val="0042072D"/>
    <w:rsid w:val="00422436"/>
    <w:rsid w:val="00430809"/>
    <w:rsid w:val="00437EB6"/>
    <w:rsid w:val="00442E75"/>
    <w:rsid w:val="004570BB"/>
    <w:rsid w:val="00464E8F"/>
    <w:rsid w:val="00475FBA"/>
    <w:rsid w:val="0047770B"/>
    <w:rsid w:val="00483854"/>
    <w:rsid w:val="00485806"/>
    <w:rsid w:val="00496A32"/>
    <w:rsid w:val="004A5230"/>
    <w:rsid w:val="004A7611"/>
    <w:rsid w:val="004B4256"/>
    <w:rsid w:val="004D0B55"/>
    <w:rsid w:val="004F1635"/>
    <w:rsid w:val="00504332"/>
    <w:rsid w:val="00510F0D"/>
    <w:rsid w:val="005167C2"/>
    <w:rsid w:val="005400A5"/>
    <w:rsid w:val="00552247"/>
    <w:rsid w:val="005567A7"/>
    <w:rsid w:val="00562DC4"/>
    <w:rsid w:val="005962B5"/>
    <w:rsid w:val="00597B67"/>
    <w:rsid w:val="005A4248"/>
    <w:rsid w:val="005A46B4"/>
    <w:rsid w:val="005B0189"/>
    <w:rsid w:val="005B5945"/>
    <w:rsid w:val="005B5EF2"/>
    <w:rsid w:val="005B6345"/>
    <w:rsid w:val="005D21F5"/>
    <w:rsid w:val="005D3F21"/>
    <w:rsid w:val="005E1E92"/>
    <w:rsid w:val="005F403C"/>
    <w:rsid w:val="005F68E7"/>
    <w:rsid w:val="006031A8"/>
    <w:rsid w:val="006054F3"/>
    <w:rsid w:val="0060617D"/>
    <w:rsid w:val="006141CA"/>
    <w:rsid w:val="00626E3C"/>
    <w:rsid w:val="006603DA"/>
    <w:rsid w:val="00685854"/>
    <w:rsid w:val="006935A4"/>
    <w:rsid w:val="006A274F"/>
    <w:rsid w:val="006E0317"/>
    <w:rsid w:val="006E0594"/>
    <w:rsid w:val="006E3612"/>
    <w:rsid w:val="006E7556"/>
    <w:rsid w:val="00721CBE"/>
    <w:rsid w:val="00733C69"/>
    <w:rsid w:val="0073707B"/>
    <w:rsid w:val="00742E40"/>
    <w:rsid w:val="007479A6"/>
    <w:rsid w:val="0075095A"/>
    <w:rsid w:val="007833E3"/>
    <w:rsid w:val="00786177"/>
    <w:rsid w:val="007A310D"/>
    <w:rsid w:val="007B23AD"/>
    <w:rsid w:val="007B3532"/>
    <w:rsid w:val="007B5F53"/>
    <w:rsid w:val="007C189F"/>
    <w:rsid w:val="007D72B4"/>
    <w:rsid w:val="007E041F"/>
    <w:rsid w:val="007F1BD3"/>
    <w:rsid w:val="00805ECA"/>
    <w:rsid w:val="008157E2"/>
    <w:rsid w:val="0082410A"/>
    <w:rsid w:val="00843B82"/>
    <w:rsid w:val="00855296"/>
    <w:rsid w:val="00855F1B"/>
    <w:rsid w:val="00856B0C"/>
    <w:rsid w:val="0088289E"/>
    <w:rsid w:val="008831F7"/>
    <w:rsid w:val="008946D4"/>
    <w:rsid w:val="00896CC3"/>
    <w:rsid w:val="008C1A46"/>
    <w:rsid w:val="008C789F"/>
    <w:rsid w:val="008D1987"/>
    <w:rsid w:val="008D4001"/>
    <w:rsid w:val="008E3BED"/>
    <w:rsid w:val="00920B55"/>
    <w:rsid w:val="0094372A"/>
    <w:rsid w:val="00943AED"/>
    <w:rsid w:val="00950A60"/>
    <w:rsid w:val="00962B65"/>
    <w:rsid w:val="00970E70"/>
    <w:rsid w:val="00980E9F"/>
    <w:rsid w:val="00990A59"/>
    <w:rsid w:val="009A0FD3"/>
    <w:rsid w:val="009D24D9"/>
    <w:rsid w:val="009D2A3F"/>
    <w:rsid w:val="009D2DC8"/>
    <w:rsid w:val="009E0EBA"/>
    <w:rsid w:val="009E1C44"/>
    <w:rsid w:val="009F54A6"/>
    <w:rsid w:val="00A33C52"/>
    <w:rsid w:val="00A34456"/>
    <w:rsid w:val="00A40A9F"/>
    <w:rsid w:val="00A511D6"/>
    <w:rsid w:val="00A63E15"/>
    <w:rsid w:val="00A7057B"/>
    <w:rsid w:val="00A7798A"/>
    <w:rsid w:val="00AB4F08"/>
    <w:rsid w:val="00AB6598"/>
    <w:rsid w:val="00B16004"/>
    <w:rsid w:val="00B1747C"/>
    <w:rsid w:val="00B54AA1"/>
    <w:rsid w:val="00B62DFD"/>
    <w:rsid w:val="00B80303"/>
    <w:rsid w:val="00B9052E"/>
    <w:rsid w:val="00B92151"/>
    <w:rsid w:val="00B9552F"/>
    <w:rsid w:val="00B97AB5"/>
    <w:rsid w:val="00BC43E5"/>
    <w:rsid w:val="00BC7821"/>
    <w:rsid w:val="00BE2E00"/>
    <w:rsid w:val="00BE4126"/>
    <w:rsid w:val="00C12DC4"/>
    <w:rsid w:val="00C46862"/>
    <w:rsid w:val="00C46A42"/>
    <w:rsid w:val="00C523B2"/>
    <w:rsid w:val="00C55953"/>
    <w:rsid w:val="00C56C07"/>
    <w:rsid w:val="00C6057E"/>
    <w:rsid w:val="00C75152"/>
    <w:rsid w:val="00C776FF"/>
    <w:rsid w:val="00C91816"/>
    <w:rsid w:val="00C953FA"/>
    <w:rsid w:val="00CA5FBF"/>
    <w:rsid w:val="00CA6C6C"/>
    <w:rsid w:val="00CD09F6"/>
    <w:rsid w:val="00CD1979"/>
    <w:rsid w:val="00CD215E"/>
    <w:rsid w:val="00CD796C"/>
    <w:rsid w:val="00D258AD"/>
    <w:rsid w:val="00D35701"/>
    <w:rsid w:val="00D4310A"/>
    <w:rsid w:val="00D57D3D"/>
    <w:rsid w:val="00D910B5"/>
    <w:rsid w:val="00DA1D5C"/>
    <w:rsid w:val="00DA2A85"/>
    <w:rsid w:val="00DB1BFF"/>
    <w:rsid w:val="00DC16D7"/>
    <w:rsid w:val="00DC2B68"/>
    <w:rsid w:val="00DC32AA"/>
    <w:rsid w:val="00DD0D9E"/>
    <w:rsid w:val="00DD4C31"/>
    <w:rsid w:val="00DE1DC6"/>
    <w:rsid w:val="00DF676B"/>
    <w:rsid w:val="00E046B5"/>
    <w:rsid w:val="00E06BF0"/>
    <w:rsid w:val="00E215EA"/>
    <w:rsid w:val="00E217F7"/>
    <w:rsid w:val="00E2217F"/>
    <w:rsid w:val="00E323D7"/>
    <w:rsid w:val="00E360BC"/>
    <w:rsid w:val="00E4375F"/>
    <w:rsid w:val="00E43C07"/>
    <w:rsid w:val="00E537C8"/>
    <w:rsid w:val="00E70AAE"/>
    <w:rsid w:val="00E844C3"/>
    <w:rsid w:val="00E86717"/>
    <w:rsid w:val="00E91B1C"/>
    <w:rsid w:val="00EA2B56"/>
    <w:rsid w:val="00EA59BB"/>
    <w:rsid w:val="00EB41E9"/>
    <w:rsid w:val="00EB7CB1"/>
    <w:rsid w:val="00EF1A04"/>
    <w:rsid w:val="00EF515B"/>
    <w:rsid w:val="00F00E20"/>
    <w:rsid w:val="00F21E4F"/>
    <w:rsid w:val="00F224BB"/>
    <w:rsid w:val="00F46067"/>
    <w:rsid w:val="00F543C7"/>
    <w:rsid w:val="00F7670C"/>
    <w:rsid w:val="00F83E4A"/>
    <w:rsid w:val="00F969F7"/>
    <w:rsid w:val="00FA06D3"/>
    <w:rsid w:val="00FC2CC3"/>
    <w:rsid w:val="00FC3A6F"/>
    <w:rsid w:val="00FC4D91"/>
    <w:rsid w:val="00FD2835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189F"/>
    <w:pPr>
      <w:autoSpaceDE w:val="0"/>
      <w:autoSpaceDN w:val="0"/>
      <w:spacing w:after="0" w:line="240" w:lineRule="auto"/>
      <w:ind w:firstLine="708"/>
      <w:jc w:val="both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189F"/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189F"/>
    <w:pPr>
      <w:autoSpaceDE w:val="0"/>
      <w:autoSpaceDN w:val="0"/>
      <w:spacing w:after="0" w:line="240" w:lineRule="auto"/>
      <w:ind w:firstLine="708"/>
      <w:jc w:val="both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189F"/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 Екатерина Сергеевна</dc:creator>
  <cp:lastModifiedBy>FizLic03</cp:lastModifiedBy>
  <cp:revision>2</cp:revision>
  <cp:lastPrinted>2019-01-23T06:34:00Z</cp:lastPrinted>
  <dcterms:created xsi:type="dcterms:W3CDTF">2019-02-07T12:29:00Z</dcterms:created>
  <dcterms:modified xsi:type="dcterms:W3CDTF">2019-02-07T12:29:00Z</dcterms:modified>
</cp:coreProperties>
</file>