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9D" w:rsidRDefault="00B9319D" w:rsidP="00B9319D">
      <w:pPr>
        <w:jc w:val="center"/>
        <w:rPr>
          <w:rFonts w:ascii="Times New Roman" w:hAnsi="Times New Roman"/>
          <w:sz w:val="32"/>
          <w:szCs w:val="32"/>
        </w:rPr>
      </w:pPr>
    </w:p>
    <w:p w:rsidR="00B9319D" w:rsidRPr="00B9319D" w:rsidRDefault="00B9319D" w:rsidP="00B9319D">
      <w:pPr>
        <w:jc w:val="center"/>
        <w:rPr>
          <w:rFonts w:ascii="Times New Roman" w:hAnsi="Times New Roman"/>
          <w:sz w:val="32"/>
          <w:szCs w:val="32"/>
        </w:rPr>
      </w:pPr>
      <w:r w:rsidRPr="00B9319D">
        <w:rPr>
          <w:rFonts w:ascii="Times New Roman" w:hAnsi="Times New Roman"/>
          <w:sz w:val="32"/>
          <w:szCs w:val="32"/>
        </w:rPr>
        <w:t>О принятии ЭкоНиП</w:t>
      </w:r>
    </w:p>
    <w:p w:rsidR="00B9319D" w:rsidRPr="00B9319D" w:rsidRDefault="00B9319D" w:rsidP="00B9319D">
      <w:pPr>
        <w:rPr>
          <w:rFonts w:ascii="Times New Roman" w:hAnsi="Times New Roman"/>
          <w:sz w:val="32"/>
          <w:szCs w:val="32"/>
        </w:rPr>
      </w:pPr>
    </w:p>
    <w:p w:rsidR="00B9319D" w:rsidRPr="00B9319D" w:rsidRDefault="00B9319D" w:rsidP="00B9319D">
      <w:pPr>
        <w:jc w:val="both"/>
        <w:rPr>
          <w:rFonts w:ascii="Times New Roman" w:hAnsi="Times New Roman"/>
          <w:sz w:val="32"/>
          <w:szCs w:val="32"/>
        </w:rPr>
      </w:pPr>
      <w:r w:rsidRPr="00B9319D">
        <w:rPr>
          <w:rFonts w:ascii="Times New Roman" w:hAnsi="Times New Roman"/>
          <w:sz w:val="32"/>
          <w:szCs w:val="32"/>
        </w:rPr>
        <w:t>Министерство природных ресурсов и охраны окружающей среды Республики Беларусь (далее – Минприроды) информирует, что с 1 марта 2023 года вступают в силу экологические нормы и правила ЭкоНиП 17.06.06-005-2022 «Охрана окружающей среды и природопользование. Гидросфера. Требования по обеспечению экологической безопасности при эксплуатации очистных сооружений сточных вод, сбрасываемых в окружающую среду» (далее – ЭкоНиП 17.06.06-005-2022).</w:t>
      </w:r>
    </w:p>
    <w:p w:rsidR="00B9319D" w:rsidRPr="00B9319D" w:rsidRDefault="00B9319D" w:rsidP="00B9319D">
      <w:pPr>
        <w:jc w:val="both"/>
        <w:rPr>
          <w:rFonts w:ascii="Times New Roman" w:hAnsi="Times New Roman"/>
          <w:sz w:val="32"/>
          <w:szCs w:val="32"/>
        </w:rPr>
      </w:pPr>
      <w:r w:rsidRPr="00B9319D">
        <w:rPr>
          <w:rFonts w:ascii="Times New Roman" w:hAnsi="Times New Roman"/>
          <w:sz w:val="32"/>
          <w:szCs w:val="32"/>
        </w:rPr>
        <w:t>ЭкоНиП 17.06.06-005-2022 устанавливают требования по обеспечению экологической безопасности при эксплуатации очистных сооружений механической, биологической и физико-химической очистки сточных вод, в том числе по эффективности удаления загрязняющих веществ в составе сточных вод в процессе их очистки, а также сооружений обработки осадков сточных вод.</w:t>
      </w:r>
    </w:p>
    <w:p w:rsidR="00697411" w:rsidRPr="00B9319D" w:rsidRDefault="00B9319D" w:rsidP="00B9319D">
      <w:pPr>
        <w:jc w:val="both"/>
        <w:rPr>
          <w:rFonts w:ascii="Times New Roman" w:hAnsi="Times New Roman"/>
          <w:sz w:val="32"/>
          <w:szCs w:val="32"/>
        </w:rPr>
      </w:pPr>
      <w:r w:rsidRPr="00B9319D">
        <w:rPr>
          <w:rFonts w:ascii="Times New Roman" w:hAnsi="Times New Roman"/>
          <w:sz w:val="32"/>
          <w:szCs w:val="32"/>
        </w:rPr>
        <w:t>Обращаем вниманием территориальных органов Минприроды ЭкоНиП 17.06.06-005-2022 являются обязательными для соблюдения юридическими лицами и гражданами, в том числе индивидуальными предпринимателями, при осуществлении хозяйственной и иной деятельности, связанной с эксплуатацией очистных сооружений сточных вод, сбрасываемых в окружающую среду.</w:t>
      </w:r>
      <w:bookmarkStart w:id="0" w:name="_GoBack"/>
      <w:bookmarkEnd w:id="0"/>
    </w:p>
    <w:sectPr w:rsidR="00697411" w:rsidRPr="00B9319D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7329"/>
    <w:rsid w:val="003E6567"/>
    <w:rsid w:val="00442BEF"/>
    <w:rsid w:val="00697411"/>
    <w:rsid w:val="00B9319D"/>
    <w:rsid w:val="00DB7329"/>
    <w:rsid w:val="00E34DDA"/>
    <w:rsid w:val="00F9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2</cp:revision>
  <dcterms:created xsi:type="dcterms:W3CDTF">2023-01-31T11:30:00Z</dcterms:created>
  <dcterms:modified xsi:type="dcterms:W3CDTF">2023-01-31T11:30:00Z</dcterms:modified>
</cp:coreProperties>
</file>