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A85" w:rsidRDefault="00233C2D" w:rsidP="00233C2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  <w:u w:val="single"/>
        </w:rPr>
        <w:t>О возврате сезонных охотничьих путевок</w:t>
      </w:r>
    </w:p>
    <w:bookmarkEnd w:id="0"/>
    <w:p w:rsidR="002C4A85" w:rsidRDefault="002C4A85" w:rsidP="002C4A8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2C4A85" w:rsidRPr="002C4A85" w:rsidRDefault="002C4A85" w:rsidP="002C4A85">
      <w:pPr>
        <w:rPr>
          <w:rFonts w:ascii="Times New Roman" w:hAnsi="Times New Roman" w:cs="Times New Roman"/>
          <w:sz w:val="32"/>
          <w:szCs w:val="32"/>
          <w:u w:val="single"/>
        </w:rPr>
      </w:pPr>
      <w:r w:rsidRPr="002C4A85">
        <w:rPr>
          <w:rFonts w:ascii="Times New Roman" w:hAnsi="Times New Roman" w:cs="Times New Roman"/>
          <w:sz w:val="32"/>
          <w:szCs w:val="32"/>
          <w:u w:val="single"/>
        </w:rPr>
        <w:t>Согласно Правил ведения охотничьего хозяйства и охоты охотнику, получившему охотничью путевку, необходимо по возможности вернуть ее в указанный в путевке срок (при его наличии) по месту выдачи с указанием количества фактически добытой дичи по видам либо представить письменный отчет (</w:t>
      </w:r>
      <w:proofErr w:type="spellStart"/>
      <w:r w:rsidRPr="002C4A85">
        <w:rPr>
          <w:rFonts w:ascii="Times New Roman" w:hAnsi="Times New Roman" w:cs="Times New Roman"/>
          <w:sz w:val="32"/>
          <w:szCs w:val="32"/>
          <w:u w:val="single"/>
        </w:rPr>
        <w:t>втом</w:t>
      </w:r>
      <w:proofErr w:type="spellEnd"/>
      <w:r w:rsidRPr="002C4A85">
        <w:rPr>
          <w:rFonts w:ascii="Times New Roman" w:hAnsi="Times New Roman" w:cs="Times New Roman"/>
          <w:sz w:val="32"/>
          <w:szCs w:val="32"/>
          <w:u w:val="single"/>
        </w:rPr>
        <w:t xml:space="preserve"> числе через глобальную компьютерную сеть Интернет) о количестве добытой дичи по данной путевке, после чего она считается возвращенной.</w:t>
      </w:r>
    </w:p>
    <w:p w:rsidR="002C4A85" w:rsidRPr="002C4A85" w:rsidRDefault="002C4A85" w:rsidP="002C4A85">
      <w:pPr>
        <w:rPr>
          <w:rFonts w:ascii="Times New Roman" w:hAnsi="Times New Roman" w:cs="Times New Roman"/>
          <w:sz w:val="32"/>
          <w:szCs w:val="32"/>
          <w:u w:val="single"/>
        </w:rPr>
      </w:pPr>
      <w:r w:rsidRPr="002C4A85">
        <w:rPr>
          <w:rFonts w:ascii="Times New Roman" w:hAnsi="Times New Roman" w:cs="Times New Roman"/>
          <w:sz w:val="32"/>
          <w:szCs w:val="32"/>
          <w:u w:val="single"/>
        </w:rPr>
        <w:t>В случае, если охотник не возвратил в соответствии с требованиями части первой настоящего пункта охотничью путевку, пользователь охотничьих угодий, который выдавал данную охотничью путевку, имеет право отказать в реализации охотнику охотничьей путевки на следующий календарный год.</w:t>
      </w:r>
    </w:p>
    <w:p w:rsidR="00AC47F8" w:rsidRDefault="00AC47F8"/>
    <w:sectPr w:rsidR="00AC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B8"/>
    <w:rsid w:val="00233C2D"/>
    <w:rsid w:val="002C4A85"/>
    <w:rsid w:val="00AC47F8"/>
    <w:rsid w:val="00C3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AB25"/>
  <w15:chartTrackingRefBased/>
  <w15:docId w15:val="{6853C872-C9EA-4922-92EB-A81EF31C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2021-02-17T08:51:00Z</dcterms:created>
  <dcterms:modified xsi:type="dcterms:W3CDTF">2021-02-17T08:57:00Z</dcterms:modified>
</cp:coreProperties>
</file>