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5E" w:rsidRPr="00A65D5E" w:rsidRDefault="00A65D5E" w:rsidP="00A65D5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D5E">
        <w:rPr>
          <w:rFonts w:ascii="Times New Roman" w:hAnsi="Times New Roman" w:cs="Times New Roman"/>
          <w:b/>
          <w:sz w:val="32"/>
          <w:szCs w:val="32"/>
        </w:rPr>
        <w:t>ОТКРЫТИЕ ОХОТЫ НА КОСУЛЮ И ОЛЕНЯ ПЯТНИСТОГО</w:t>
      </w:r>
    </w:p>
    <w:p w:rsidR="001432E0" w:rsidRDefault="001432E0" w:rsidP="00A65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2E0" w:rsidRDefault="001432E0" w:rsidP="00A65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6.5pt;height:269.25pt">
            <v:imagedata r:id="rId5" o:title="Evropeyskaya-kosulya_by-jojo-wikimedia.org_"/>
          </v:shape>
        </w:pict>
      </w:r>
    </w:p>
    <w:p w:rsidR="001432E0" w:rsidRDefault="001432E0" w:rsidP="00A65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D5E" w:rsidRDefault="00A65D5E" w:rsidP="00A65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</w:t>
      </w:r>
    </w:p>
    <w:p w:rsidR="00A65D5E" w:rsidRPr="00613CC1" w:rsidRDefault="00A65D5E" w:rsidP="00A65D5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напоминает, что с 15 мая по 30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 охота на косулю</w:t>
      </w:r>
      <w:r>
        <w:rPr>
          <w:rFonts w:ascii="Times New Roman" w:hAnsi="Times New Roman" w:cs="Times New Roman"/>
          <w:sz w:val="28"/>
          <w:szCs w:val="28"/>
        </w:rPr>
        <w:t xml:space="preserve"> и оленя пятнистого. Добыче подлежат, косуля: </w:t>
      </w:r>
      <w:r>
        <w:rPr>
          <w:rFonts w:ascii="Times New Roman" w:hAnsi="Times New Roman" w:cs="Times New Roman"/>
          <w:sz w:val="28"/>
          <w:szCs w:val="28"/>
        </w:rPr>
        <w:t>взрослые самцы, селекционные животные любого пола и возраста</w:t>
      </w:r>
      <w:r>
        <w:rPr>
          <w:rFonts w:ascii="Times New Roman" w:hAnsi="Times New Roman" w:cs="Times New Roman"/>
          <w:sz w:val="28"/>
          <w:szCs w:val="28"/>
        </w:rPr>
        <w:t>, олень пятнистый: животные любого пола и возраста.</w:t>
      </w:r>
      <w:r>
        <w:rPr>
          <w:rFonts w:ascii="Times New Roman" w:hAnsi="Times New Roman" w:cs="Times New Roman"/>
          <w:sz w:val="28"/>
          <w:szCs w:val="28"/>
        </w:rPr>
        <w:t xml:space="preserve"> Разрешенные способы охоты: ружейный из засады с подхода в течении суток. Разрешенные орудия охоты: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</w:t>
      </w:r>
    </w:p>
    <w:p w:rsidR="00A65D5E" w:rsidRPr="00A65D5E" w:rsidRDefault="00A65D5E" w:rsidP="00A65D5E"/>
    <w:p w:rsidR="00A65D5E" w:rsidRPr="00A65D5E" w:rsidRDefault="00A65D5E" w:rsidP="00A65D5E"/>
    <w:p w:rsidR="00A65D5E" w:rsidRPr="00A65D5E" w:rsidRDefault="00A65D5E" w:rsidP="00A65D5E"/>
    <w:p w:rsidR="00A65D5E" w:rsidRPr="00A65D5E" w:rsidRDefault="00A65D5E" w:rsidP="00A65D5E"/>
    <w:p w:rsidR="00A65D5E" w:rsidRPr="00A65D5E" w:rsidRDefault="00A65D5E" w:rsidP="00A65D5E"/>
    <w:p w:rsidR="00A65D5E" w:rsidRPr="00A65D5E" w:rsidRDefault="00A65D5E" w:rsidP="00A65D5E"/>
    <w:sectPr w:rsidR="00A65D5E" w:rsidRPr="00A6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0357"/>
    <w:multiLevelType w:val="multilevel"/>
    <w:tmpl w:val="B76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9"/>
    <w:rsid w:val="001432E0"/>
    <w:rsid w:val="00A65D5E"/>
    <w:rsid w:val="00AC2A07"/>
    <w:rsid w:val="00E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6055"/>
  <w15:chartTrackingRefBased/>
  <w15:docId w15:val="{D308F908-4DCC-4CC9-A4FE-E8C89187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5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2023-05-10T08:52:00Z</dcterms:created>
  <dcterms:modified xsi:type="dcterms:W3CDTF">2023-05-10T09:06:00Z</dcterms:modified>
</cp:coreProperties>
</file>