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E30" w:rsidRPr="00463812" w:rsidRDefault="00463812" w:rsidP="00463812">
      <w:pPr>
        <w:jc w:val="both"/>
        <w:rPr>
          <w:rFonts w:ascii="Times New Roman" w:hAnsi="Times New Roman" w:cs="Times New Roman"/>
          <w:sz w:val="32"/>
          <w:szCs w:val="32"/>
        </w:rPr>
      </w:pPr>
      <w:r w:rsidRPr="00463812">
        <w:rPr>
          <w:rFonts w:ascii="Times New Roman" w:hAnsi="Times New Roman" w:cs="Times New Roman"/>
          <w:sz w:val="32"/>
          <w:szCs w:val="32"/>
        </w:rPr>
        <w:t xml:space="preserve"> Запрещается: использовать охотничье оружие, имеющее технические неисправности; применять патроны, не соответствующие данному охотничьему оружию; осуществлять посадку в транспортное средство и высадку из него с заряженным охотничьим оружием; доставать собранное охотничье оружие за ствол (стволы) из транспортного средства; производить стрельбу на шум, шорох, по неясно видимой цели, в тумане, в сильный снегопад, в сумерках, против солнца и при других условиях плохой видимости, а также по взлетающей птице ниже 2,5 метра в условиях ограниченной видимости; производить стрельбу и находиться с заряженным охотничьим оружием на расстоянии менее 200 метров от крайнего строения населенного пункта; производить стрельбу в направлении людей, населенных пунктов, сельскохозяйственных животных, транспортных средств из огнестрельного гладкоствольного охотничьего оружия на расстоянии менее 500 метров до них и из огнестрельного охотничьего оружия с нарезным стволом – менее 2 километров; направлять охотничье оружие, в том числе незаряженное, на человека, домашних животных или места их размещения; без необходимости производить выстрел, взводить курок </w:t>
      </w:r>
      <w:proofErr w:type="spellStart"/>
      <w:r w:rsidRPr="00463812">
        <w:rPr>
          <w:rFonts w:ascii="Times New Roman" w:hAnsi="Times New Roman" w:cs="Times New Roman"/>
          <w:sz w:val="32"/>
          <w:szCs w:val="32"/>
        </w:rPr>
        <w:t>внешнекуркового</w:t>
      </w:r>
      <w:proofErr w:type="spellEnd"/>
      <w:r w:rsidRPr="00463812">
        <w:rPr>
          <w:rFonts w:ascii="Times New Roman" w:hAnsi="Times New Roman" w:cs="Times New Roman"/>
          <w:sz w:val="32"/>
          <w:szCs w:val="32"/>
        </w:rPr>
        <w:t xml:space="preserve"> оружия или снимать с предохранителя </w:t>
      </w:r>
      <w:proofErr w:type="spellStart"/>
      <w:r w:rsidRPr="00463812">
        <w:rPr>
          <w:rFonts w:ascii="Times New Roman" w:hAnsi="Times New Roman" w:cs="Times New Roman"/>
          <w:sz w:val="32"/>
          <w:szCs w:val="32"/>
        </w:rPr>
        <w:t>внутрикурковое</w:t>
      </w:r>
      <w:proofErr w:type="spellEnd"/>
      <w:r w:rsidRPr="00463812">
        <w:rPr>
          <w:rFonts w:ascii="Times New Roman" w:hAnsi="Times New Roman" w:cs="Times New Roman"/>
          <w:sz w:val="32"/>
          <w:szCs w:val="32"/>
        </w:rPr>
        <w:t xml:space="preserve"> оружие; производить стрельбу из лодки через гребцов или других охотников, находящихся в лодке; добивать прикладом оружия раненое охотничье животное.</w:t>
      </w:r>
    </w:p>
    <w:sectPr w:rsidR="003A2E30" w:rsidRPr="00463812" w:rsidSect="00CB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E30"/>
    <w:rsid w:val="003A2E30"/>
    <w:rsid w:val="00463812"/>
    <w:rsid w:val="0096430F"/>
    <w:rsid w:val="00CB6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1203</Characters>
  <Application>Microsoft Office Word</Application>
  <DocSecurity>0</DocSecurity>
  <Lines>171</Lines>
  <Paragraphs>30</Paragraphs>
  <ScaleCrop>false</ScaleCrop>
  <Company>Microsoft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2022-09-16T13:14:00Z</dcterms:created>
  <dcterms:modified xsi:type="dcterms:W3CDTF">2022-09-16T13:14:00Z</dcterms:modified>
</cp:coreProperties>
</file>