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0" w:rsidRDefault="00BC53A0" w:rsidP="00BC53A0">
      <w:pPr>
        <w:pStyle w:val="p-normal"/>
        <w:jc w:val="center"/>
        <w:rPr>
          <w:b/>
        </w:rPr>
      </w:pPr>
      <w:r>
        <w:rPr>
          <w:rStyle w:val="h-normal"/>
          <w:b/>
        </w:rPr>
        <w:t>Уведомление о проведении общественных обсуждений отчета об  оценке воздействия на окружающую среду   (далее</w:t>
      </w:r>
      <w:r w:rsidRPr="00BA7517">
        <w:rPr>
          <w:rStyle w:val="h-normal"/>
          <w:b/>
        </w:rPr>
        <w:t xml:space="preserve"> </w:t>
      </w:r>
      <w:r>
        <w:rPr>
          <w:rStyle w:val="h-normal"/>
          <w:b/>
        </w:rPr>
        <w:t>- ОВОС) по объекту  «Реконструкция ВЛ330 кВ № 432 ГРЭС -20 «</w:t>
      </w:r>
      <w:proofErr w:type="spellStart"/>
      <w:r>
        <w:rPr>
          <w:rStyle w:val="h-normal"/>
          <w:b/>
        </w:rPr>
        <w:t>Мирадино</w:t>
      </w:r>
      <w:proofErr w:type="spellEnd"/>
      <w:r>
        <w:rPr>
          <w:rStyle w:val="h-normal"/>
          <w:b/>
        </w:rPr>
        <w:t>»</w:t>
      </w:r>
    </w:p>
    <w:p w:rsidR="00BC53A0" w:rsidRPr="0024385F" w:rsidRDefault="00BC53A0" w:rsidP="00BC53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53A0" w:rsidRPr="00A6202B" w:rsidRDefault="00BC53A0" w:rsidP="00BC5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02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6202B">
        <w:rPr>
          <w:rFonts w:ascii="Times New Roman" w:hAnsi="Times New Roman" w:cs="Times New Roman"/>
          <w:color w:val="000000"/>
          <w:sz w:val="24"/>
          <w:szCs w:val="24"/>
        </w:rPr>
        <w:t xml:space="preserve">Чашникский районный исполнительный комитет (211149, Витебская обл., Чашникский р-н, г. Чашники, ул. Советская, 44, тел. / факс 8(02133) 4-10-45, 4-25-73, </w:t>
      </w:r>
      <w:r w:rsidRPr="00A6202B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620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202B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6202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6202B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chashrik</w:t>
      </w:r>
      <w:proofErr w:type="spellEnd"/>
      <w:r w:rsidRPr="00A6202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A6202B">
        <w:rPr>
          <w:rFonts w:ascii="Times New Roman" w:hAnsi="Times New Roman" w:cs="Times New Roman"/>
          <w:color w:val="000000"/>
          <w:sz w:val="24"/>
          <w:szCs w:val="24"/>
          <w:lang w:val="en-US"/>
        </w:rPr>
        <w:t>vitebsk</w:t>
      </w:r>
      <w:proofErr w:type="spellEnd"/>
      <w:r w:rsidRPr="00A620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202B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Pr="00A6202B">
        <w:rPr>
          <w:rFonts w:ascii="Times New Roman" w:hAnsi="Times New Roman" w:cs="Times New Roman"/>
          <w:color w:val="000000"/>
          <w:sz w:val="24"/>
          <w:szCs w:val="24"/>
        </w:rPr>
        <w:t xml:space="preserve">)  уведомляет жителей </w:t>
      </w:r>
      <w:proofErr w:type="spellStart"/>
      <w:r w:rsidRPr="00A6202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A6202B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A6202B">
        <w:rPr>
          <w:rFonts w:ascii="Times New Roman" w:hAnsi="Times New Roman" w:cs="Times New Roman"/>
          <w:color w:val="000000"/>
          <w:sz w:val="24"/>
          <w:szCs w:val="24"/>
        </w:rPr>
        <w:t>оволукомль</w:t>
      </w:r>
      <w:proofErr w:type="spellEnd"/>
      <w:r w:rsidRPr="00A6202B">
        <w:rPr>
          <w:rFonts w:ascii="Times New Roman" w:hAnsi="Times New Roman" w:cs="Times New Roman"/>
          <w:color w:val="000000"/>
          <w:sz w:val="24"/>
          <w:szCs w:val="24"/>
        </w:rPr>
        <w:t xml:space="preserve"> и Чашникского района  о начале проведения  общественных обсуждений отчета об оценки воздействия на окружающую среду (далее – ОВОС) планируемой хозяйственной деятельности по объекту: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6202B">
        <w:rPr>
          <w:rStyle w:val="h-normal"/>
          <w:rFonts w:ascii="Times New Roman" w:hAnsi="Times New Roman" w:cs="Times New Roman"/>
          <w:sz w:val="24"/>
          <w:szCs w:val="24"/>
        </w:rPr>
        <w:t>Реконструкция ВЛ330 кВ № 432 ГРЭС -20 «</w:t>
      </w:r>
      <w:proofErr w:type="spellStart"/>
      <w:r w:rsidRPr="00A6202B">
        <w:rPr>
          <w:rStyle w:val="h-normal"/>
          <w:rFonts w:ascii="Times New Roman" w:hAnsi="Times New Roman" w:cs="Times New Roman"/>
          <w:sz w:val="24"/>
          <w:szCs w:val="24"/>
        </w:rPr>
        <w:t>Мирадино</w:t>
      </w:r>
      <w:proofErr w:type="spellEnd"/>
      <w:r w:rsidRPr="00A6202B">
        <w:rPr>
          <w:rStyle w:val="h-normal"/>
          <w:rFonts w:ascii="Times New Roman" w:hAnsi="Times New Roman" w:cs="Times New Roman"/>
          <w:sz w:val="24"/>
          <w:szCs w:val="24"/>
        </w:rPr>
        <w:t>»</w:t>
      </w:r>
      <w:r w:rsidRPr="00A620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  <w:b/>
        </w:rPr>
        <w:t xml:space="preserve">Информация о заказчике планируемой хозяйственной деятельности (наименование, юридический, почтовый и электронный адреса, номера телефона и факса):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Республиканское унитарное предприятие «</w:t>
      </w:r>
      <w:proofErr w:type="spellStart"/>
      <w:r>
        <w:rPr>
          <w:rStyle w:val="h-normal"/>
        </w:rPr>
        <w:t>Витебскэнерго</w:t>
      </w:r>
      <w:proofErr w:type="spellEnd"/>
      <w:r>
        <w:rPr>
          <w:rStyle w:val="h-normal"/>
        </w:rPr>
        <w:t>»;</w:t>
      </w:r>
      <w:bookmarkStart w:id="0" w:name="_GoBack"/>
      <w:bookmarkEnd w:id="0"/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юридический адрес: 210029, г. Витебск, ул. Правды, 30;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почтовый адрес: 210029, г. Витебск, ул. Правды, 30;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 xml:space="preserve">электронный адрес: </w:t>
      </w:r>
      <w:proofErr w:type="spellStart"/>
      <w:r>
        <w:rPr>
          <w:rStyle w:val="h-normal"/>
          <w:lang w:val="en-US"/>
        </w:rPr>
        <w:t>energo</w:t>
      </w:r>
      <w:proofErr w:type="spellEnd"/>
      <w:r>
        <w:rPr>
          <w:rStyle w:val="h-normal"/>
        </w:rPr>
        <w:t>@</w:t>
      </w:r>
      <w:proofErr w:type="spellStart"/>
      <w:r>
        <w:rPr>
          <w:rStyle w:val="h-normal"/>
          <w:lang w:val="en-US"/>
        </w:rPr>
        <w:t>vitebsk</w:t>
      </w:r>
      <w:proofErr w:type="spellEnd"/>
      <w:r>
        <w:rPr>
          <w:rStyle w:val="h-normal"/>
        </w:rPr>
        <w:t>.</w:t>
      </w:r>
      <w:proofErr w:type="spellStart"/>
      <w:r>
        <w:rPr>
          <w:rStyle w:val="h-normal"/>
          <w:lang w:val="en-US"/>
        </w:rPr>
        <w:t>energo</w:t>
      </w:r>
      <w:proofErr w:type="spellEnd"/>
      <w:r>
        <w:rPr>
          <w:rStyle w:val="h-normal"/>
        </w:rPr>
        <w:t>.</w:t>
      </w:r>
      <w:r>
        <w:rPr>
          <w:rStyle w:val="h-normal"/>
          <w:lang w:val="en-US"/>
        </w:rPr>
        <w:t>by</w:t>
      </w:r>
      <w:r>
        <w:rPr>
          <w:rStyle w:val="h-normal"/>
        </w:rPr>
        <w:t>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номер телефона: 8 (0212) 49-23-59;</w:t>
      </w:r>
    </w:p>
    <w:p w:rsidR="00BC53A0" w:rsidRDefault="00BC53A0" w:rsidP="00BC53A0">
      <w:pPr>
        <w:pStyle w:val="p-normal"/>
        <w:spacing w:before="0" w:beforeAutospacing="0"/>
        <w:jc w:val="both"/>
      </w:pPr>
      <w:r>
        <w:rPr>
          <w:rStyle w:val="h-normal"/>
        </w:rPr>
        <w:t>номер факса: 8 (0212) 36-06-33, 36-06-34.</w:t>
      </w:r>
    </w:p>
    <w:p w:rsidR="00BC53A0" w:rsidRDefault="00BC53A0" w:rsidP="00BC53A0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 xml:space="preserve">Обоснование необходимости и описание планируемой хозяйственной и иной деятельности </w:t>
      </w:r>
    </w:p>
    <w:p w:rsidR="00BC53A0" w:rsidRDefault="00BC53A0" w:rsidP="00BC53A0">
      <w:pPr>
        <w:pStyle w:val="p-normal"/>
        <w:spacing w:before="0" w:beforeAutospacing="0"/>
        <w:jc w:val="both"/>
      </w:pPr>
      <w:r>
        <w:rPr>
          <w:rStyle w:val="h-normal"/>
        </w:rPr>
        <w:t xml:space="preserve">Реконструкция связана с тем, что  на данный момент  </w:t>
      </w:r>
      <w:proofErr w:type="gramStart"/>
      <w:r>
        <w:rPr>
          <w:rStyle w:val="h-normal"/>
        </w:rPr>
        <w:t>ВЛ</w:t>
      </w:r>
      <w:proofErr w:type="gramEnd"/>
      <w:r>
        <w:rPr>
          <w:rStyle w:val="h-normal"/>
        </w:rPr>
        <w:t xml:space="preserve"> 330 кВ  имеет физический износ боле  40% существующих опор, что значительно увеличивает  вероятность аварийных ситуаций с отключением потребителей от электроснабжения на республиканском уровне.  </w:t>
      </w:r>
      <w:proofErr w:type="gramStart"/>
      <w:r>
        <w:rPr>
          <w:rStyle w:val="h-normal"/>
        </w:rPr>
        <w:t>ВЛ</w:t>
      </w:r>
      <w:proofErr w:type="gramEnd"/>
      <w:r>
        <w:rPr>
          <w:rStyle w:val="h-normal"/>
        </w:rPr>
        <w:t xml:space="preserve"> 330 кВ ГРЭС-20 – «</w:t>
      </w:r>
      <w:proofErr w:type="spellStart"/>
      <w:r>
        <w:rPr>
          <w:rStyle w:val="h-normal"/>
        </w:rPr>
        <w:t>Мирадино</w:t>
      </w:r>
      <w:proofErr w:type="spellEnd"/>
      <w:r>
        <w:rPr>
          <w:rStyle w:val="h-normal"/>
        </w:rPr>
        <w:t>» предназначена  для транзита электроэнергии от</w:t>
      </w:r>
      <w:r w:rsidR="007034BA">
        <w:rPr>
          <w:rStyle w:val="h-normal"/>
        </w:rPr>
        <w:t xml:space="preserve"> </w:t>
      </w:r>
      <w:r>
        <w:rPr>
          <w:rStyle w:val="h-normal"/>
        </w:rPr>
        <w:t xml:space="preserve"> ГРЭС-20 на ПС 330 кВ «</w:t>
      </w:r>
      <w:proofErr w:type="spellStart"/>
      <w:r>
        <w:rPr>
          <w:rStyle w:val="h-normal"/>
        </w:rPr>
        <w:t>Мирадино</w:t>
      </w:r>
      <w:proofErr w:type="spellEnd"/>
      <w:r>
        <w:rPr>
          <w:rStyle w:val="h-normal"/>
        </w:rPr>
        <w:t xml:space="preserve">» через которую производится электроснабжение потребителей на территории г. Бобруйск, </w:t>
      </w:r>
      <w:proofErr w:type="spellStart"/>
      <w:r>
        <w:rPr>
          <w:rStyle w:val="h-normal"/>
        </w:rPr>
        <w:t>Бобруйского</w:t>
      </w:r>
      <w:proofErr w:type="spellEnd"/>
      <w:r>
        <w:rPr>
          <w:rStyle w:val="h-normal"/>
        </w:rPr>
        <w:t xml:space="preserve">, </w:t>
      </w:r>
      <w:proofErr w:type="spellStart"/>
      <w:r>
        <w:rPr>
          <w:rStyle w:val="h-normal"/>
        </w:rPr>
        <w:t>Глусского</w:t>
      </w:r>
      <w:proofErr w:type="spellEnd"/>
      <w:r>
        <w:rPr>
          <w:rStyle w:val="h-normal"/>
        </w:rPr>
        <w:t xml:space="preserve">, </w:t>
      </w:r>
      <w:proofErr w:type="spellStart"/>
      <w:r>
        <w:rPr>
          <w:rStyle w:val="h-normal"/>
        </w:rPr>
        <w:t>Осиповичского</w:t>
      </w:r>
      <w:proofErr w:type="spellEnd"/>
      <w:r>
        <w:rPr>
          <w:rStyle w:val="h-normal"/>
        </w:rPr>
        <w:t xml:space="preserve">, Кировского и </w:t>
      </w:r>
      <w:proofErr w:type="spellStart"/>
      <w:r>
        <w:rPr>
          <w:rStyle w:val="h-normal"/>
        </w:rPr>
        <w:t>Кличевского</w:t>
      </w:r>
      <w:proofErr w:type="spellEnd"/>
      <w:r>
        <w:rPr>
          <w:rStyle w:val="h-normal"/>
        </w:rPr>
        <w:t xml:space="preserve"> районов Могилевской области. Передача электроэнергии является сравнительного  более безопасным  с точки зрения экологии видом деятельности по сравнению с другими  видами энергетики и проводимые работы по реконструкции данного участка </w:t>
      </w:r>
      <w:proofErr w:type="gramStart"/>
      <w:r>
        <w:rPr>
          <w:rStyle w:val="h-normal"/>
        </w:rPr>
        <w:t>ВЛ</w:t>
      </w:r>
      <w:proofErr w:type="gramEnd"/>
      <w:r>
        <w:rPr>
          <w:rStyle w:val="h-normal"/>
        </w:rPr>
        <w:t xml:space="preserve"> 330 кВ ГРЭС-ПС 330 «</w:t>
      </w:r>
      <w:proofErr w:type="spellStart"/>
      <w:r>
        <w:rPr>
          <w:rStyle w:val="h-normal"/>
        </w:rPr>
        <w:t>Мирадино</w:t>
      </w:r>
      <w:proofErr w:type="spellEnd"/>
      <w:r>
        <w:rPr>
          <w:rStyle w:val="h-normal"/>
        </w:rPr>
        <w:t xml:space="preserve">»  позволят улучшить надежность электроснабжения потребителей </w:t>
      </w:r>
      <w:proofErr w:type="spellStart"/>
      <w:r>
        <w:rPr>
          <w:rStyle w:val="h-normal"/>
        </w:rPr>
        <w:t>Бобруйского</w:t>
      </w:r>
      <w:proofErr w:type="spellEnd"/>
      <w:r>
        <w:rPr>
          <w:rStyle w:val="h-normal"/>
        </w:rPr>
        <w:t xml:space="preserve"> </w:t>
      </w:r>
      <w:proofErr w:type="spellStart"/>
      <w:r>
        <w:rPr>
          <w:rStyle w:val="h-normal"/>
        </w:rPr>
        <w:t>энергоузла</w:t>
      </w:r>
      <w:proofErr w:type="spellEnd"/>
      <w:r>
        <w:rPr>
          <w:rStyle w:val="h-normal"/>
        </w:rPr>
        <w:t>.</w:t>
      </w:r>
    </w:p>
    <w:p w:rsidR="00BC53A0" w:rsidRDefault="00BC53A0" w:rsidP="00BC53A0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>Информация о принимаемом в отношении хозяйственной деятельности решении и государственном органе, ответственном за принятие такого решения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>Решение Чашникского районного исполнительного комитета № 390 от 30 апреля 2020 г. «О разрешении проведения проектных  и изыскательских работ, строительства объекта»;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Государственный орган, ответственный за принятие такого решения - Чашникский районный исполнительный комитет;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Почтовый адрес: 211149, </w:t>
      </w:r>
      <w:proofErr w:type="gramStart"/>
      <w:r>
        <w:t>Витебская</w:t>
      </w:r>
      <w:proofErr w:type="gramEnd"/>
      <w:r>
        <w:t xml:space="preserve"> обл., Чашникский район, г. Чашники, ул. Советская, 44;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Адрес сайта: </w:t>
      </w:r>
      <w:proofErr w:type="spellStart"/>
      <w:r>
        <w:rPr>
          <w:lang w:val="en-US"/>
        </w:rPr>
        <w:t>chashniki</w:t>
      </w:r>
      <w:proofErr w:type="spellEnd"/>
      <w:r>
        <w:t>.</w:t>
      </w:r>
      <w:proofErr w:type="spellStart"/>
      <w:r>
        <w:rPr>
          <w:lang w:val="en-US"/>
        </w:rPr>
        <w:t>vitebsk</w:t>
      </w:r>
      <w:proofErr w:type="spellEnd"/>
      <w:r>
        <w:t>-</w:t>
      </w:r>
      <w:r>
        <w:rPr>
          <w:lang w:val="en-US"/>
        </w:rPr>
        <w:t>region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r>
        <w:rPr>
          <w:lang w:val="en-US"/>
        </w:rPr>
        <w:t>by</w:t>
      </w:r>
      <w:r>
        <w:t xml:space="preserve">.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Номер телефона/факса: 8 (02133) 4-10-45.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Электронный адрес: </w:t>
      </w:r>
      <w:proofErr w:type="spellStart"/>
      <w:r>
        <w:rPr>
          <w:lang w:val="en-US"/>
        </w:rPr>
        <w:t>chashrik</w:t>
      </w:r>
      <w:proofErr w:type="spellEnd"/>
      <w:r>
        <w:t>@</w:t>
      </w:r>
      <w:proofErr w:type="spellStart"/>
      <w:r>
        <w:rPr>
          <w:lang w:val="en-US"/>
        </w:rPr>
        <w:t>vitebsk</w:t>
      </w:r>
      <w:proofErr w:type="spellEnd"/>
      <w:r>
        <w:t>.</w:t>
      </w:r>
      <w:r>
        <w:rPr>
          <w:lang w:val="en-US"/>
        </w:rPr>
        <w:t>by</w:t>
      </w:r>
      <w:r>
        <w:t>.</w:t>
      </w:r>
    </w:p>
    <w:p w:rsidR="00BC53A0" w:rsidRDefault="00BC53A0" w:rsidP="00BC53A0">
      <w:pPr>
        <w:pStyle w:val="p-normal"/>
        <w:spacing w:before="240" w:beforeAutospacing="0"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>Информация о месте размещения планируемой хозяйственной и иной деятельности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>Планируемый к реконструкции  объект «</w:t>
      </w:r>
      <w:r w:rsidRPr="003B3F2C">
        <w:rPr>
          <w:rStyle w:val="h-normal"/>
        </w:rPr>
        <w:t>Реконструкция ВЛ330 кВ № 432 ГРЭС -20 «</w:t>
      </w:r>
      <w:proofErr w:type="spellStart"/>
      <w:r w:rsidRPr="003B3F2C">
        <w:rPr>
          <w:rStyle w:val="h-normal"/>
        </w:rPr>
        <w:t>Мирадино</w:t>
      </w:r>
      <w:proofErr w:type="spellEnd"/>
      <w:proofErr w:type="gramStart"/>
      <w:r w:rsidRPr="003B3F2C">
        <w:rPr>
          <w:rStyle w:val="h-normal"/>
        </w:rPr>
        <w:t>»</w:t>
      </w:r>
      <w:r>
        <w:rPr>
          <w:rStyle w:val="h-normal"/>
        </w:rPr>
        <w:t>р</w:t>
      </w:r>
      <w:proofErr w:type="gramEnd"/>
      <w:r>
        <w:rPr>
          <w:rStyle w:val="h-normal"/>
        </w:rPr>
        <w:t>асположен на  территории Чашникского района Витебской области, протяженность реконструируемого участка ВЛ 330 кВ составляет 28,76 км;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lastRenderedPageBreak/>
        <w:t xml:space="preserve">Трасса </w:t>
      </w:r>
      <w:proofErr w:type="gramStart"/>
      <w:r>
        <w:rPr>
          <w:rStyle w:val="h-normal"/>
        </w:rPr>
        <w:t>ВЛ</w:t>
      </w:r>
      <w:proofErr w:type="gramEnd"/>
      <w:r>
        <w:rPr>
          <w:rStyle w:val="h-normal"/>
        </w:rPr>
        <w:t xml:space="preserve"> 330 кВ  на территории Чашникского района проходит по землях ГЛХУ «</w:t>
      </w:r>
      <w:proofErr w:type="spellStart"/>
      <w:r>
        <w:rPr>
          <w:rStyle w:val="h-normal"/>
        </w:rPr>
        <w:t>Лепельский</w:t>
      </w:r>
      <w:proofErr w:type="spellEnd"/>
      <w:r>
        <w:rPr>
          <w:rStyle w:val="h-normal"/>
        </w:rPr>
        <w:t xml:space="preserve"> лесхоз», ЧКСУП «</w:t>
      </w:r>
      <w:proofErr w:type="spellStart"/>
      <w:r>
        <w:rPr>
          <w:rStyle w:val="h-normal"/>
        </w:rPr>
        <w:t>Кащинское</w:t>
      </w:r>
      <w:proofErr w:type="spellEnd"/>
      <w:r>
        <w:rPr>
          <w:rStyle w:val="h-normal"/>
        </w:rPr>
        <w:t>», ОАО «</w:t>
      </w:r>
      <w:proofErr w:type="spellStart"/>
      <w:r>
        <w:rPr>
          <w:rStyle w:val="h-normal"/>
        </w:rPr>
        <w:t>Проземле</w:t>
      </w:r>
      <w:proofErr w:type="spellEnd"/>
      <w:r>
        <w:rPr>
          <w:rStyle w:val="h-normal"/>
        </w:rPr>
        <w:t xml:space="preserve">- </w:t>
      </w:r>
      <w:proofErr w:type="spellStart"/>
      <w:r>
        <w:rPr>
          <w:rStyle w:val="h-normal"/>
        </w:rPr>
        <w:t>Агро</w:t>
      </w:r>
      <w:proofErr w:type="spellEnd"/>
      <w:r>
        <w:rPr>
          <w:rStyle w:val="h-normal"/>
        </w:rPr>
        <w:t xml:space="preserve">», ОАО «Чашникский </w:t>
      </w:r>
      <w:proofErr w:type="spellStart"/>
      <w:r>
        <w:rPr>
          <w:rStyle w:val="h-normal"/>
        </w:rPr>
        <w:t>агросервис</w:t>
      </w:r>
      <w:proofErr w:type="spellEnd"/>
      <w:r>
        <w:rPr>
          <w:rStyle w:val="h-normal"/>
        </w:rPr>
        <w:t>», ОАО «</w:t>
      </w:r>
      <w:proofErr w:type="spellStart"/>
      <w:r>
        <w:rPr>
          <w:rStyle w:val="h-normal"/>
        </w:rPr>
        <w:t>Ведренское</w:t>
      </w:r>
      <w:proofErr w:type="spellEnd"/>
      <w:r>
        <w:rPr>
          <w:rStyle w:val="h-normal"/>
        </w:rPr>
        <w:t xml:space="preserve"> </w:t>
      </w:r>
      <w:proofErr w:type="spellStart"/>
      <w:r>
        <w:rPr>
          <w:rStyle w:val="h-normal"/>
        </w:rPr>
        <w:t>Агро</w:t>
      </w:r>
      <w:proofErr w:type="spellEnd"/>
      <w:r>
        <w:rPr>
          <w:rStyle w:val="h-normal"/>
        </w:rPr>
        <w:t>».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</w:rPr>
        <w:t xml:space="preserve">Для реконструкции </w:t>
      </w:r>
      <w:proofErr w:type="gramStart"/>
      <w:r>
        <w:rPr>
          <w:rStyle w:val="h-normal"/>
        </w:rPr>
        <w:t>ВЛ</w:t>
      </w:r>
      <w:proofErr w:type="gramEnd"/>
      <w:r>
        <w:rPr>
          <w:rStyle w:val="h-normal"/>
        </w:rPr>
        <w:t xml:space="preserve"> 330 кВ потребуется  отвод земель  в постоянное пользование  21.3611 га  (для установки  опор ВЛ и устройства  охранной зоны на лесных землях) и 91,6116 га во временное пользование (для раскладки  провода и грозозащитного троса).</w:t>
      </w:r>
    </w:p>
    <w:p w:rsidR="00BC53A0" w:rsidRPr="0042536C" w:rsidRDefault="00BC53A0" w:rsidP="00BC53A0">
      <w:pPr>
        <w:pStyle w:val="p-normal"/>
        <w:spacing w:before="240" w:beforeAutospacing="0" w:after="0" w:afterAutospacing="0"/>
        <w:jc w:val="both"/>
        <w:rPr>
          <w:rStyle w:val="h-normal"/>
          <w:b/>
        </w:rPr>
      </w:pPr>
      <w:r w:rsidRPr="0042536C">
        <w:rPr>
          <w:rStyle w:val="h-normal"/>
          <w:b/>
          <w:lang w:val="en-US"/>
        </w:rPr>
        <w:t>C</w:t>
      </w:r>
      <w:r w:rsidRPr="0042536C">
        <w:rPr>
          <w:rStyle w:val="h-normal"/>
          <w:b/>
        </w:rPr>
        <w:t xml:space="preserve">роки реализации планируемой хозяйственной и иной деятельности: </w:t>
      </w:r>
    </w:p>
    <w:p w:rsidR="00BC53A0" w:rsidRPr="0042536C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42536C">
        <w:rPr>
          <w:rStyle w:val="h-normal"/>
        </w:rPr>
        <w:t>Начало строительства – май 2022 г., планируемый ввод объекта  в эксплуатацию – декабрь 2022 г., продолжительность строительства – 6,5 месяцев.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 w:rsidRPr="0042536C">
        <w:rPr>
          <w:rStyle w:val="h-normal"/>
        </w:rPr>
        <w:t>Сроки реализации планируемой деятельности - 25 лет.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  <w:b/>
          <w:lang w:val="en-US"/>
        </w:rPr>
        <w:t>C</w:t>
      </w:r>
      <w:r>
        <w:rPr>
          <w:rStyle w:val="h-normal"/>
          <w:b/>
        </w:rPr>
        <w:t xml:space="preserve">роки проведения общественных обсуждений и направления замечаний и предложений по отчету об ОВОС с указанием даты начала и окончания общественных обсуждений  </w:t>
      </w:r>
      <w:proofErr w:type="spellStart"/>
      <w:r>
        <w:rPr>
          <w:rStyle w:val="h-normal"/>
        </w:rPr>
        <w:t>c</w:t>
      </w:r>
      <w:proofErr w:type="spellEnd"/>
      <w:r>
        <w:rPr>
          <w:rStyle w:val="h-normal"/>
        </w:rPr>
        <w:t xml:space="preserve"> 12 октября  2020 г. по 11ноября 2020 г.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b/>
        </w:rPr>
      </w:pPr>
      <w:r>
        <w:rPr>
          <w:rStyle w:val="h-normal"/>
        </w:rPr>
        <w:t>Предложения  и замечания общественности принимаются в течение всего срока проведения общественного обсуждения.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</w:p>
    <w:p w:rsidR="00BC53A0" w:rsidRDefault="00BC53A0" w:rsidP="00BC53A0">
      <w:pPr>
        <w:pStyle w:val="p-normal"/>
        <w:spacing w:before="0" w:beforeAutospacing="0" w:after="0" w:afterAutospacing="0"/>
        <w:jc w:val="both"/>
        <w:rPr>
          <w:rStyle w:val="h-normal"/>
        </w:rPr>
      </w:pPr>
      <w:r>
        <w:rPr>
          <w:rStyle w:val="h-normal"/>
          <w:b/>
        </w:rPr>
        <w:t>Информация о том, где можно ознакомиться с отчетом об ОВОС и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:rsidR="00BC53A0" w:rsidRDefault="00BC53A0" w:rsidP="00BC53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электронном варианте - на официальном сайте Чашникского районного исполнительного комитета, адрес сайта: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chashniki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region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</w:rPr>
        <w:t xml:space="preserve">, в разделе  «Общественные обсуждения»; контактное лицо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Авижа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Галина  Петровна – начальник  отдела идеологической работы, культуры и по делам молодежи Чашникского районного исполнительного комитета, тел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акт 8(02133) 4- 19 - 45,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42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chaideolog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C53A0" w:rsidRDefault="00BC53A0" w:rsidP="00BC53A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бумажном носителе – Чашникский районный исполнительный комитет кабинет  № 1а, контактное лицо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Алла Эдуардовна - заведующий сектором по работе с обращениями граждан и юридических лиц Чашникского районного исполнительного комитета, тел./факс 8(02133) 4-11-44,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53A0" w:rsidRDefault="00BC53A0" w:rsidP="00BC53A0">
      <w:pPr>
        <w:spacing w:after="120" w:line="240" w:lineRule="auto"/>
        <w:jc w:val="both"/>
        <w:rPr>
          <w:rStyle w:val="h-normal"/>
          <w:rFonts w:cs="Times New Roman"/>
          <w:b/>
        </w:rPr>
      </w:pPr>
      <w:r>
        <w:rPr>
          <w:rStyle w:val="h-normal"/>
          <w:rFonts w:ascii="Times New Roman" w:hAnsi="Times New Roman"/>
          <w:b/>
          <w:szCs w:val="24"/>
        </w:rPr>
        <w:t>Информация о том,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:rsidR="00BC53A0" w:rsidRDefault="00BC53A0" w:rsidP="00BC53A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и замечания принимаются в течение всего срока общественных обсуждений, которые можно направить:</w:t>
      </w:r>
    </w:p>
    <w:p w:rsidR="00BC53A0" w:rsidRDefault="00BC53A0" w:rsidP="00BC53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Чашникский районный исполнительный комитет, 211149, Витебская область, Чашникский район,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ашники, ул. Советская, 44,тел./факс 8 (02133) 4-11-44,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</w:rPr>
        <w:t xml:space="preserve">, контактное лицо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Алла Эдуардовна –  заведующий  сектором по работе с обращениями граждан и юридических лиц Чашникского районного исполнительного комитета, тел./факс 8 (02133) 4-11-44.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C53A0" w:rsidRPr="00BC53A0" w:rsidRDefault="00BC53A0" w:rsidP="00BC53A0">
      <w:pPr>
        <w:pStyle w:val="p-normal"/>
        <w:spacing w:before="0" w:beforeAutospacing="0" w:after="0" w:afterAutospacing="0"/>
        <w:jc w:val="both"/>
      </w:pPr>
      <w:r w:rsidRPr="00BC53A0">
        <w:t xml:space="preserve">- </w:t>
      </w:r>
      <w:r w:rsidR="0042536C">
        <w:t>ф</w:t>
      </w:r>
      <w:r w:rsidRPr="00BC53A0">
        <w:t>илиал «Полоцкие электрические сети» РУП «</w:t>
      </w:r>
      <w:proofErr w:type="spellStart"/>
      <w:r w:rsidRPr="00BC53A0">
        <w:t>Витебскэнерго</w:t>
      </w:r>
      <w:proofErr w:type="spellEnd"/>
      <w:r w:rsidRPr="00BC53A0">
        <w:t xml:space="preserve">», почтовый адрес: 211412, г. Полоцк, </w:t>
      </w:r>
      <w:proofErr w:type="spellStart"/>
      <w:r w:rsidRPr="00BC53A0">
        <w:t>промузел</w:t>
      </w:r>
      <w:proofErr w:type="spellEnd"/>
      <w:r w:rsidRPr="00BC53A0">
        <w:t xml:space="preserve"> «</w:t>
      </w:r>
      <w:proofErr w:type="spellStart"/>
      <w:r w:rsidRPr="00BC53A0">
        <w:t>Ксты</w:t>
      </w:r>
      <w:proofErr w:type="spellEnd"/>
      <w:r w:rsidRPr="00BC53A0">
        <w:t xml:space="preserve">», ул. </w:t>
      </w:r>
      <w:proofErr w:type="gramStart"/>
      <w:r w:rsidRPr="00BC53A0">
        <w:t>Строительная</w:t>
      </w:r>
      <w:proofErr w:type="gramEnd"/>
      <w:r w:rsidRPr="00BC53A0">
        <w:t xml:space="preserve">, 7, контактное лицо - </w:t>
      </w:r>
      <w:proofErr w:type="spellStart"/>
      <w:r w:rsidRPr="00BC53A0">
        <w:t>Велюго</w:t>
      </w:r>
      <w:proofErr w:type="spellEnd"/>
      <w:r w:rsidRPr="00BC53A0">
        <w:t xml:space="preserve"> Михаил Васильевич - начальник службы распределительных сетей, номер телефона: + 375 (214) 77-05-68, электронный адрес: </w:t>
      </w:r>
      <w:proofErr w:type="spellStart"/>
      <w:r w:rsidRPr="00BC53A0">
        <w:t>nach-srs@pes.vitebsk.energo.by</w:t>
      </w:r>
      <w:proofErr w:type="spellEnd"/>
      <w:r w:rsidRPr="00BC53A0">
        <w:t>;</w:t>
      </w:r>
    </w:p>
    <w:p w:rsidR="00BC53A0" w:rsidRPr="00A6202B" w:rsidRDefault="00BC53A0" w:rsidP="00BC53A0">
      <w:pPr>
        <w:pStyle w:val="p-normal"/>
        <w:spacing w:before="0" w:beforeAutospacing="0" w:after="0" w:afterAutospacing="0"/>
        <w:jc w:val="both"/>
      </w:pPr>
      <w:r w:rsidRPr="00BC53A0">
        <w:t>- р</w:t>
      </w:r>
      <w:r w:rsidRPr="00BC53A0">
        <w:rPr>
          <w:color w:val="000000"/>
        </w:rPr>
        <w:t>азработчику  ОВОС - научно- исследовательского и проектно</w:t>
      </w:r>
      <w:r>
        <w:rPr>
          <w:color w:val="000000"/>
        </w:rPr>
        <w:t>- изыскательского республиканского унитарного предприятия  «</w:t>
      </w:r>
      <w:proofErr w:type="spellStart"/>
      <w:r>
        <w:rPr>
          <w:color w:val="000000"/>
        </w:rPr>
        <w:t>Белэнергосетьпроект</w:t>
      </w:r>
      <w:proofErr w:type="spellEnd"/>
      <w:r>
        <w:rPr>
          <w:color w:val="000000"/>
        </w:rPr>
        <w:t>»,</w:t>
      </w:r>
      <w:r>
        <w:t xml:space="preserve"> почтовый адрес: 220037, г. Минск, 1-й Твердый пер.</w:t>
      </w:r>
      <w:r w:rsidR="007034BA">
        <w:t>,</w:t>
      </w:r>
      <w:r>
        <w:t xml:space="preserve"> 5, адрес сайта: Е-</w:t>
      </w:r>
      <w:r w:rsidRPr="00C67B0E">
        <w:rPr>
          <w:color w:val="000000"/>
        </w:rPr>
        <w:t xml:space="preserve"> 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enproekt</w:t>
      </w:r>
      <w:proofErr w:type="spellEnd"/>
      <w:r w:rsidRPr="00C67B0E">
        <w:rPr>
          <w:color w:val="000000"/>
        </w:rPr>
        <w:t>@</w:t>
      </w:r>
      <w:proofErr w:type="spellStart"/>
      <w:r>
        <w:rPr>
          <w:color w:val="000000"/>
          <w:lang w:val="en-US"/>
        </w:rPr>
        <w:t>besp</w:t>
      </w:r>
      <w:proofErr w:type="spellEnd"/>
      <w:r w:rsidRPr="00C67B0E">
        <w:rPr>
          <w:color w:val="000000"/>
        </w:rPr>
        <w:t>.</w:t>
      </w:r>
      <w:r>
        <w:rPr>
          <w:color w:val="000000"/>
          <w:lang w:val="en-US"/>
        </w:rPr>
        <w:t>by</w:t>
      </w:r>
      <w:r w:rsidRPr="00C67B0E">
        <w:rPr>
          <w:color w:val="000000"/>
        </w:rPr>
        <w:t xml:space="preserve">. </w:t>
      </w:r>
      <w:r>
        <w:t xml:space="preserve">контактные лица – Дроздов Иван Викторович – главный  инженер проекта и  </w:t>
      </w:r>
      <w:proofErr w:type="spellStart"/>
      <w:r w:rsidRPr="00A6202B">
        <w:t>Шикуль</w:t>
      </w:r>
      <w:proofErr w:type="spellEnd"/>
      <w:r w:rsidRPr="00A6202B">
        <w:t xml:space="preserve"> Валерий Михайлович – заведующий сектором охраны окружающей среды строительного отдела</w:t>
      </w:r>
      <w:r>
        <w:t>,</w:t>
      </w:r>
    </w:p>
    <w:p w:rsidR="00BC53A0" w:rsidRPr="0042536C" w:rsidRDefault="00BC53A0" w:rsidP="00BC53A0">
      <w:pPr>
        <w:pStyle w:val="p-normal"/>
        <w:spacing w:before="0" w:beforeAutospacing="0" w:after="0" w:afterAutospacing="0"/>
        <w:jc w:val="both"/>
      </w:pPr>
      <w:r>
        <w:t>номер телефона (факса): 8(017) 388- 99 -14, электронный адрес: Е-</w:t>
      </w:r>
      <w:r w:rsidRPr="00C67B0E">
        <w:rPr>
          <w:color w:val="000000"/>
        </w:rPr>
        <w:t xml:space="preserve"> 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hyperlink r:id="rId5" w:history="1">
        <w:r w:rsidRPr="0042536C">
          <w:rPr>
            <w:rStyle w:val="af2"/>
            <w:color w:val="auto"/>
            <w:lang w:val="en-US"/>
          </w:rPr>
          <w:t>enproekt</w:t>
        </w:r>
        <w:r w:rsidRPr="0042536C">
          <w:rPr>
            <w:rStyle w:val="af2"/>
            <w:color w:val="auto"/>
          </w:rPr>
          <w:t>@</w:t>
        </w:r>
        <w:r w:rsidRPr="0042536C">
          <w:rPr>
            <w:rStyle w:val="af2"/>
            <w:color w:val="auto"/>
            <w:lang w:val="en-US"/>
          </w:rPr>
          <w:t>besp</w:t>
        </w:r>
        <w:r w:rsidRPr="0042536C">
          <w:rPr>
            <w:rStyle w:val="af2"/>
            <w:color w:val="auto"/>
          </w:rPr>
          <w:t>.</w:t>
        </w:r>
        <w:r w:rsidRPr="0042536C">
          <w:rPr>
            <w:rStyle w:val="af2"/>
            <w:color w:val="auto"/>
            <w:lang w:val="en-US"/>
          </w:rPr>
          <w:t>by</w:t>
        </w:r>
      </w:hyperlink>
      <w:r w:rsidRPr="0042536C">
        <w:t>;</w:t>
      </w:r>
    </w:p>
    <w:p w:rsidR="00BC53A0" w:rsidRDefault="00BC53A0" w:rsidP="00BC53A0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lastRenderedPageBreak/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телефона и факса, электронный адрес)</w:t>
      </w:r>
    </w:p>
    <w:p w:rsidR="00BC53A0" w:rsidRDefault="00BC53A0" w:rsidP="00BC53A0">
      <w:pPr>
        <w:pStyle w:val="p-normal"/>
        <w:spacing w:before="0" w:beforeAutospacing="0" w:after="0" w:afterAutospacing="0"/>
        <w:ind w:firstLine="708"/>
        <w:jc w:val="both"/>
      </w:pPr>
      <w:r>
        <w:t xml:space="preserve">Чашникский районный исполнительный комитет, почтовый адрес: 211149, Витебская </w:t>
      </w:r>
      <w:proofErr w:type="spellStart"/>
      <w:proofErr w:type="gramStart"/>
      <w:r>
        <w:t>обл</w:t>
      </w:r>
      <w:proofErr w:type="spellEnd"/>
      <w:proofErr w:type="gramEnd"/>
      <w:r>
        <w:t>, Чашникский район, г. Чашники, ул. Советская, 44.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Адрес сайта: </w:t>
      </w:r>
      <w:proofErr w:type="spellStart"/>
      <w:r>
        <w:rPr>
          <w:lang w:val="en-US"/>
        </w:rPr>
        <w:t>chashniki</w:t>
      </w:r>
      <w:proofErr w:type="spellEnd"/>
      <w:r>
        <w:t>.</w:t>
      </w:r>
      <w:proofErr w:type="spellStart"/>
      <w:r>
        <w:rPr>
          <w:lang w:val="en-US"/>
        </w:rPr>
        <w:t>vitebsk</w:t>
      </w:r>
      <w:proofErr w:type="spellEnd"/>
      <w:r>
        <w:t>-</w:t>
      </w:r>
      <w:r>
        <w:rPr>
          <w:lang w:val="en-US"/>
        </w:rPr>
        <w:t>region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r>
        <w:rPr>
          <w:lang w:val="en-US"/>
        </w:rPr>
        <w:t>by</w:t>
      </w:r>
      <w:r>
        <w:t>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>Номер телефона, факса: 8 (02133) 4 – 10- 454- 25-73.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Электронный адрес: </w:t>
      </w:r>
      <w:proofErr w:type="spellStart"/>
      <w:r>
        <w:rPr>
          <w:lang w:val="en-US"/>
        </w:rPr>
        <w:t>chashniki</w:t>
      </w:r>
      <w:proofErr w:type="spellEnd"/>
      <w:r>
        <w:t>@</w:t>
      </w:r>
      <w:proofErr w:type="spellStart"/>
      <w:r>
        <w:rPr>
          <w:lang w:val="en-US"/>
        </w:rPr>
        <w:t>vitebsk</w:t>
      </w:r>
      <w:proofErr w:type="spellEnd"/>
      <w:r>
        <w:t>.</w:t>
      </w:r>
      <w:r>
        <w:rPr>
          <w:lang w:val="en-US"/>
        </w:rPr>
        <w:t>by</w:t>
      </w:r>
      <w:r>
        <w:t>.</w:t>
      </w:r>
    </w:p>
    <w:p w:rsidR="00BC53A0" w:rsidRDefault="00BC53A0" w:rsidP="00BC53A0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  <w:lang w:val="en-US"/>
        </w:rPr>
        <w:t>C</w:t>
      </w:r>
      <w:r>
        <w:rPr>
          <w:rStyle w:val="h-normal"/>
          <w:b/>
        </w:rPr>
        <w:t>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</w:r>
    </w:p>
    <w:p w:rsidR="00BC53A0" w:rsidRDefault="00BC53A0" w:rsidP="00BC53A0">
      <w:pPr>
        <w:pStyle w:val="p-normal"/>
        <w:spacing w:before="0" w:beforeAutospacing="0" w:after="0" w:afterAutospacing="0"/>
        <w:ind w:firstLine="708"/>
        <w:jc w:val="both"/>
      </w:pPr>
      <w:r>
        <w:t xml:space="preserve">Обращения граждан и юридических лиц о необходимости проведения собрания по обсуждению отчета об ОВОС могут быть направлены в Чашникский районный исполнительный комитет в течение 10 рабочих дней </w:t>
      </w:r>
      <w:proofErr w:type="gramStart"/>
      <w:r>
        <w:t>с даты начала</w:t>
      </w:r>
      <w:proofErr w:type="gramEnd"/>
      <w:r>
        <w:t xml:space="preserve"> общественных обсуждений отчета об ОВОС. Проведение собрания назначается не ранее чем через 25 календарных дней </w:t>
      </w:r>
      <w:proofErr w:type="gramStart"/>
      <w:r>
        <w:t>с даты начала</w:t>
      </w:r>
      <w:proofErr w:type="gramEnd"/>
      <w:r>
        <w:t xml:space="preserve"> общественных обсуждений и не позднее дня их завершения. При поступлении заявлений от общественности о необходимости проведения собрания по обсуждению отчета об ОВОС, о дате и месте его проведения сообщается дополнительно.</w:t>
      </w:r>
    </w:p>
    <w:p w:rsidR="00BC53A0" w:rsidRDefault="00BC53A0" w:rsidP="00BC53A0">
      <w:pPr>
        <w:pStyle w:val="p-normal"/>
        <w:spacing w:before="0" w:beforeAutospacing="0" w:after="0" w:afterAutospacing="0"/>
        <w:ind w:firstLine="708"/>
        <w:jc w:val="both"/>
      </w:pPr>
      <w:r>
        <w:t>Собрание по обсуждению отчета об ОВОС не проводится, если граждане и юридические лица не обратятся в Чашникский районный исполнительный комитет с заявлением о необходимости его проведения в течение 10 рабочих дней со дня опубликования уведомления о проведении общественных обсуждений отчета ОВОС.</w:t>
      </w:r>
    </w:p>
    <w:p w:rsidR="00BC53A0" w:rsidRDefault="00BC53A0" w:rsidP="00BC53A0">
      <w:pPr>
        <w:pStyle w:val="p-normal"/>
        <w:spacing w:before="0" w:beforeAutospacing="0" w:after="0" w:afterAutospacing="0"/>
        <w:ind w:firstLine="708"/>
        <w:jc w:val="both"/>
      </w:pPr>
      <w:r>
        <w:t>Заявление о намерении проведения общественной экологической экспертизы направляется в течение 10 рабочих дней со дня опубликования уведомления на почтовый адрес:  РУП «</w:t>
      </w:r>
      <w:proofErr w:type="spellStart"/>
      <w:r>
        <w:t>Витебскэнерго</w:t>
      </w:r>
      <w:proofErr w:type="spellEnd"/>
      <w:r>
        <w:t>», 210029, г.  Витебск, ул. Правды, 30, тел. 8 (0212)49-23-59, факс 8(0212) 36-06-33.</w:t>
      </w:r>
    </w:p>
    <w:p w:rsidR="00BC53A0" w:rsidRDefault="00BC53A0" w:rsidP="00BC53A0">
      <w:pPr>
        <w:pStyle w:val="p-normal"/>
        <w:spacing w:after="0" w:afterAutospacing="0"/>
        <w:jc w:val="both"/>
        <w:rPr>
          <w:rStyle w:val="h-normal"/>
          <w:b/>
        </w:rPr>
      </w:pPr>
      <w:r>
        <w:rPr>
          <w:rStyle w:val="h-normal"/>
          <w:b/>
        </w:rPr>
        <w:t xml:space="preserve">Место и дата опубликования уведомления: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 xml:space="preserve">- в электронном виде – официальный сайт Чашникского районного исполнительного комитета: </w:t>
      </w:r>
      <w:proofErr w:type="spellStart"/>
      <w:r>
        <w:rPr>
          <w:lang w:val="en-US"/>
        </w:rPr>
        <w:t>chashniki</w:t>
      </w:r>
      <w:proofErr w:type="spellEnd"/>
      <w:r>
        <w:t>.</w:t>
      </w:r>
      <w:proofErr w:type="spellStart"/>
      <w:r>
        <w:rPr>
          <w:lang w:val="en-US"/>
        </w:rPr>
        <w:t>vitebsk</w:t>
      </w:r>
      <w:proofErr w:type="spellEnd"/>
      <w:r>
        <w:t>-</w:t>
      </w:r>
      <w:r>
        <w:rPr>
          <w:lang w:val="en-US"/>
        </w:rPr>
        <w:t>region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r>
        <w:rPr>
          <w:lang w:val="en-US"/>
        </w:rPr>
        <w:t>by</w:t>
      </w:r>
      <w:r>
        <w:t xml:space="preserve">, </w:t>
      </w:r>
      <w:r w:rsidR="00EF5DEB">
        <w:t xml:space="preserve">10 октября </w:t>
      </w:r>
      <w:r>
        <w:t>2020 г.;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>- официальный сайт РУП «</w:t>
      </w:r>
      <w:proofErr w:type="spellStart"/>
      <w:r>
        <w:t>Витебскэнерго</w:t>
      </w:r>
      <w:proofErr w:type="spellEnd"/>
      <w:r>
        <w:t xml:space="preserve">»: </w:t>
      </w:r>
      <w:proofErr w:type="spellStart"/>
      <w:r>
        <w:rPr>
          <w:lang w:val="en-US"/>
        </w:rPr>
        <w:t>vitebsk</w:t>
      </w:r>
      <w:proofErr w:type="spellEnd"/>
      <w:r>
        <w:t>.</w:t>
      </w:r>
      <w:proofErr w:type="spellStart"/>
      <w:r>
        <w:rPr>
          <w:lang w:val="en-US"/>
        </w:rPr>
        <w:t>energo</w:t>
      </w:r>
      <w:proofErr w:type="spellEnd"/>
      <w:r>
        <w:t>.</w:t>
      </w:r>
      <w:r>
        <w:rPr>
          <w:lang w:val="en-US"/>
        </w:rPr>
        <w:t>by</w:t>
      </w:r>
      <w:r>
        <w:t xml:space="preserve">, </w:t>
      </w:r>
      <w:r w:rsidR="00EF5DEB">
        <w:t>10 октября</w:t>
      </w:r>
      <w:r>
        <w:t xml:space="preserve"> 2020 г.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>- в печатных средствах массовой информации - Районная газета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прамень</w:t>
      </w:r>
      <w:proofErr w:type="spellEnd"/>
      <w:r>
        <w:t xml:space="preserve">», 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  <w:r>
        <w:t>10 октября 2020 г.</w:t>
      </w:r>
    </w:p>
    <w:p w:rsidR="00BC53A0" w:rsidRDefault="00BC53A0" w:rsidP="00BC53A0">
      <w:pPr>
        <w:pStyle w:val="p-normal"/>
        <w:spacing w:before="0" w:beforeAutospacing="0" w:after="0" w:afterAutospacing="0"/>
        <w:jc w:val="both"/>
      </w:pPr>
    </w:p>
    <w:p w:rsidR="00BC53A0" w:rsidRDefault="00BC53A0" w:rsidP="00BC53A0">
      <w:pPr>
        <w:rPr>
          <w:sz w:val="24"/>
          <w:szCs w:val="24"/>
        </w:rPr>
      </w:pPr>
    </w:p>
    <w:p w:rsidR="00BC53A0" w:rsidRDefault="00BC53A0" w:rsidP="00BC53A0"/>
    <w:p w:rsidR="004653D8" w:rsidRDefault="004653D8" w:rsidP="004653D8">
      <w:pPr>
        <w:rPr>
          <w:sz w:val="24"/>
          <w:szCs w:val="24"/>
        </w:rPr>
      </w:pPr>
    </w:p>
    <w:p w:rsidR="000F7529" w:rsidRDefault="000F7529"/>
    <w:sectPr w:rsidR="000F7529" w:rsidSect="00EE3E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C257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952E1B"/>
    <w:multiLevelType w:val="hybridMultilevel"/>
    <w:tmpl w:val="55F864BA"/>
    <w:lvl w:ilvl="0" w:tplc="AEE29552">
      <w:start w:val="1"/>
      <w:numFmt w:val="decimal"/>
      <w:pStyle w:val="a0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3D8"/>
    <w:rsid w:val="0005192D"/>
    <w:rsid w:val="000631AD"/>
    <w:rsid w:val="000633F6"/>
    <w:rsid w:val="00095C89"/>
    <w:rsid w:val="000D42AB"/>
    <w:rsid w:val="000F7529"/>
    <w:rsid w:val="00180290"/>
    <w:rsid w:val="001E3E29"/>
    <w:rsid w:val="002C2CA8"/>
    <w:rsid w:val="00310A73"/>
    <w:rsid w:val="003A653C"/>
    <w:rsid w:val="003B3F2C"/>
    <w:rsid w:val="003C76C6"/>
    <w:rsid w:val="0042536C"/>
    <w:rsid w:val="004653D8"/>
    <w:rsid w:val="004F66A4"/>
    <w:rsid w:val="005505C5"/>
    <w:rsid w:val="005811E6"/>
    <w:rsid w:val="005849E4"/>
    <w:rsid w:val="007034BA"/>
    <w:rsid w:val="008A6757"/>
    <w:rsid w:val="00A24D77"/>
    <w:rsid w:val="00A6202B"/>
    <w:rsid w:val="00B02BA7"/>
    <w:rsid w:val="00BA7517"/>
    <w:rsid w:val="00BC53A0"/>
    <w:rsid w:val="00BD71E7"/>
    <w:rsid w:val="00C67B0E"/>
    <w:rsid w:val="00C80762"/>
    <w:rsid w:val="00D22A99"/>
    <w:rsid w:val="00E405A1"/>
    <w:rsid w:val="00E50A47"/>
    <w:rsid w:val="00EE3EED"/>
    <w:rsid w:val="00E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653D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H1"/>
    <w:basedOn w:val="a1"/>
    <w:next w:val="a1"/>
    <w:link w:val="10"/>
    <w:qFormat/>
    <w:rsid w:val="005849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aliases w:val="H2,h2"/>
    <w:basedOn w:val="a1"/>
    <w:next w:val="a1"/>
    <w:link w:val="20"/>
    <w:qFormat/>
    <w:rsid w:val="005849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aliases w:val="H3,h3"/>
    <w:basedOn w:val="a1"/>
    <w:next w:val="a1"/>
    <w:link w:val="30"/>
    <w:qFormat/>
    <w:rsid w:val="005849E4"/>
    <w:pPr>
      <w:keepNext/>
      <w:spacing w:after="0" w:line="240" w:lineRule="auto"/>
      <w:ind w:left="187" w:right="107" w:firstLine="93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be-BY" w:eastAsia="ru-RU"/>
    </w:rPr>
  </w:style>
  <w:style w:type="paragraph" w:styleId="4">
    <w:name w:val="heading 4"/>
    <w:basedOn w:val="a1"/>
    <w:next w:val="a1"/>
    <w:link w:val="40"/>
    <w:qFormat/>
    <w:rsid w:val="005849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5849E4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5849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5849E4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5849E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5849E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5849E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2 Знак,h2 Знак"/>
    <w:link w:val="2"/>
    <w:rsid w:val="005849E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aliases w:val="H3 Знак,h3 Знак"/>
    <w:link w:val="3"/>
    <w:rsid w:val="005849E4"/>
    <w:rPr>
      <w:rFonts w:ascii="Times New Roman" w:eastAsia="Times New Roman" w:hAnsi="Times New Roman" w:cs="Times New Roman"/>
      <w:b/>
      <w:bCs/>
      <w:sz w:val="28"/>
      <w:szCs w:val="24"/>
      <w:u w:val="single"/>
      <w:lang w:val="be-BY" w:eastAsia="ru-RU"/>
    </w:rPr>
  </w:style>
  <w:style w:type="character" w:customStyle="1" w:styleId="40">
    <w:name w:val="Заголовок 4 Знак"/>
    <w:link w:val="4"/>
    <w:rsid w:val="005849E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link w:val="5"/>
    <w:rsid w:val="005849E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rsid w:val="005849E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rsid w:val="005849E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58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5849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caption"/>
    <w:basedOn w:val="a1"/>
    <w:next w:val="a1"/>
    <w:qFormat/>
    <w:rsid w:val="005849E4"/>
    <w:pPr>
      <w:numPr>
        <w:numId w:val="1"/>
      </w:num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1"/>
    <w:link w:val="a6"/>
    <w:qFormat/>
    <w:rsid w:val="005849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Название Знак"/>
    <w:link w:val="a5"/>
    <w:rsid w:val="005849E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Subtitle"/>
    <w:basedOn w:val="a1"/>
    <w:link w:val="a8"/>
    <w:qFormat/>
    <w:rsid w:val="005849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8">
    <w:name w:val="Подзаголовок Знак"/>
    <w:link w:val="a7"/>
    <w:rsid w:val="005849E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9">
    <w:name w:val="Strong"/>
    <w:uiPriority w:val="22"/>
    <w:qFormat/>
    <w:rsid w:val="005849E4"/>
    <w:rPr>
      <w:b/>
    </w:rPr>
  </w:style>
  <w:style w:type="character" w:styleId="aa">
    <w:name w:val="Emphasis"/>
    <w:qFormat/>
    <w:rsid w:val="005849E4"/>
    <w:rPr>
      <w:i/>
      <w:iCs/>
    </w:rPr>
  </w:style>
  <w:style w:type="paragraph" w:styleId="ab">
    <w:name w:val="No Spacing"/>
    <w:uiPriority w:val="1"/>
    <w:qFormat/>
    <w:rsid w:val="005849E4"/>
    <w:rPr>
      <w:rFonts w:ascii="Times New Roman" w:eastAsia="Times New Roman" w:hAnsi="Times New Roman"/>
    </w:rPr>
  </w:style>
  <w:style w:type="paragraph" w:styleId="ac">
    <w:name w:val="List Paragraph"/>
    <w:basedOn w:val="a1"/>
    <w:uiPriority w:val="34"/>
    <w:qFormat/>
    <w:rsid w:val="005849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5849E4"/>
    <w:rPr>
      <w:rFonts w:eastAsia="Times New Roman"/>
      <w:sz w:val="22"/>
      <w:szCs w:val="22"/>
      <w:lang w:eastAsia="en-US"/>
    </w:rPr>
  </w:style>
  <w:style w:type="paragraph" w:customStyle="1" w:styleId="ad">
    <w:name w:val="пояснительная записка"/>
    <w:basedOn w:val="a1"/>
    <w:qFormat/>
    <w:rsid w:val="005849E4"/>
    <w:pPr>
      <w:spacing w:after="0" w:line="240" w:lineRule="auto"/>
      <w:ind w:firstLine="851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2">
    <w:name w:val="Стиль1"/>
    <w:basedOn w:val="a1"/>
    <w:link w:val="13"/>
    <w:autoRedefine/>
    <w:qFormat/>
    <w:rsid w:val="005849E4"/>
    <w:pPr>
      <w:spacing w:after="120" w:line="240" w:lineRule="auto"/>
      <w:ind w:right="57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5849E4"/>
    <w:rPr>
      <w:rFonts w:ascii="Times New Roman" w:eastAsia="Times New Roman" w:hAnsi="Times New Roman"/>
      <w:sz w:val="28"/>
      <w:szCs w:val="28"/>
    </w:rPr>
  </w:style>
  <w:style w:type="paragraph" w:customStyle="1" w:styleId="ae">
    <w:name w:val="норм"/>
    <w:basedOn w:val="a1"/>
    <w:qFormat/>
    <w:rsid w:val="005849E4"/>
    <w:pPr>
      <w:tabs>
        <w:tab w:val="left" w:pos="103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ный"/>
    <w:basedOn w:val="a1"/>
    <w:link w:val="af0"/>
    <w:qFormat/>
    <w:rsid w:val="00584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тильный Знак"/>
    <w:link w:val="af"/>
    <w:rsid w:val="005849E4"/>
    <w:rPr>
      <w:rFonts w:ascii="Times New Roman" w:eastAsia="Times New Roman" w:hAnsi="Times New Roman"/>
      <w:sz w:val="24"/>
      <w:szCs w:val="24"/>
    </w:rPr>
  </w:style>
  <w:style w:type="paragraph" w:customStyle="1" w:styleId="a0">
    <w:name w:val="нгг"/>
    <w:basedOn w:val="a1"/>
    <w:link w:val="af1"/>
    <w:qFormat/>
    <w:rsid w:val="005849E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гг Знак"/>
    <w:link w:val="a0"/>
    <w:rsid w:val="005849E4"/>
    <w:rPr>
      <w:rFonts w:ascii="Times New Roman" w:eastAsia="Times New Roman" w:hAnsi="Times New Roman"/>
      <w:sz w:val="24"/>
    </w:rPr>
  </w:style>
  <w:style w:type="paragraph" w:customStyle="1" w:styleId="p-normal">
    <w:name w:val="p-normal"/>
    <w:basedOn w:val="a1"/>
    <w:rsid w:val="0046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2"/>
    <w:rsid w:val="004653D8"/>
  </w:style>
  <w:style w:type="character" w:styleId="af2">
    <w:name w:val="Hyperlink"/>
    <w:basedOn w:val="a2"/>
    <w:uiPriority w:val="99"/>
    <w:unhideWhenUsed/>
    <w:rsid w:val="00BA7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proekt@bes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2020-10-08T09:24:00Z</cp:lastPrinted>
  <dcterms:created xsi:type="dcterms:W3CDTF">2020-10-02T04:57:00Z</dcterms:created>
  <dcterms:modified xsi:type="dcterms:W3CDTF">2020-11-13T08:32:00Z</dcterms:modified>
</cp:coreProperties>
</file>