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7" w:rsidRDefault="00882175" w:rsidP="00882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75">
        <w:rPr>
          <w:rFonts w:ascii="Times New Roman" w:hAnsi="Times New Roman" w:cs="Times New Roman"/>
          <w:b/>
          <w:sz w:val="28"/>
          <w:szCs w:val="28"/>
        </w:rPr>
        <w:t>Вниманию индивидуальных предпринимателей – плательщиков налога на добавленную стоимость</w:t>
      </w:r>
    </w:p>
    <w:p w:rsidR="00882175" w:rsidRDefault="00882175" w:rsidP="00882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75" w:rsidRPr="00882175" w:rsidRDefault="00882175" w:rsidP="00882175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82175">
        <w:rPr>
          <w:color w:val="1A1A1A"/>
          <w:sz w:val="28"/>
          <w:szCs w:val="28"/>
        </w:rPr>
        <w:t>В соответствии с подпунктом 1.3 пункта 1 статьи 113 Налогового кодекса Республики Беларусь индивидуальным предпринимателям – плательщикам подоходного налога, предоставлено</w:t>
      </w:r>
      <w:r>
        <w:rPr>
          <w:color w:val="1A1A1A"/>
          <w:sz w:val="28"/>
          <w:szCs w:val="28"/>
        </w:rPr>
        <w:t xml:space="preserve"> 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право </w:t>
      </w:r>
      <w:proofErr w:type="gramStart"/>
      <w:r w:rsidRPr="00882175">
        <w:rPr>
          <w:color w:val="1A1A1A"/>
          <w:sz w:val="28"/>
          <w:szCs w:val="28"/>
        </w:rPr>
        <w:t>признаваться</w:t>
      </w:r>
      <w:proofErr w:type="gramEnd"/>
      <w:r w:rsidRPr="00882175">
        <w:rPr>
          <w:color w:val="1A1A1A"/>
          <w:sz w:val="28"/>
          <w:szCs w:val="28"/>
        </w:rPr>
        <w:t xml:space="preserve"> плательщиками НДС при реализации товаров (работ, услуг), имущественных прав (далее – НДС при реализации).</w:t>
      </w:r>
    </w:p>
    <w:p w:rsidR="00882175" w:rsidRPr="00882175" w:rsidRDefault="00882175" w:rsidP="00882175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82175">
        <w:rPr>
          <w:color w:val="1A1A1A"/>
          <w:sz w:val="28"/>
          <w:szCs w:val="28"/>
        </w:rPr>
        <w:t>Для реализации указанного права индивидуальному предпринимателю необходимо направить в налоговый орган по месту постановки на учет</w:t>
      </w:r>
      <w:r>
        <w:rPr>
          <w:color w:val="1A1A1A"/>
          <w:sz w:val="28"/>
          <w:szCs w:val="28"/>
        </w:rPr>
        <w:t xml:space="preserve"> 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уведомление по установленной форме</w:t>
      </w:r>
      <w:r>
        <w:rPr>
          <w:color w:val="1A1A1A"/>
          <w:sz w:val="28"/>
          <w:szCs w:val="28"/>
        </w:rPr>
        <w:t xml:space="preserve"> </w:t>
      </w:r>
      <w:r w:rsidRPr="00882175">
        <w:rPr>
          <w:color w:val="1A1A1A"/>
          <w:sz w:val="28"/>
          <w:szCs w:val="28"/>
        </w:rPr>
        <w:t xml:space="preserve">о принятом </w:t>
      </w:r>
      <w:proofErr w:type="gramStart"/>
      <w:r w:rsidRPr="00882175">
        <w:rPr>
          <w:color w:val="1A1A1A"/>
          <w:sz w:val="28"/>
          <w:szCs w:val="28"/>
        </w:rPr>
        <w:t>решении</w:t>
      </w:r>
      <w:proofErr w:type="gramEnd"/>
      <w:r w:rsidRPr="00882175">
        <w:rPr>
          <w:color w:val="1A1A1A"/>
          <w:sz w:val="28"/>
          <w:szCs w:val="28"/>
        </w:rPr>
        <w:t xml:space="preserve"> об уплате НДС при реализации. Такое уведомление направляется</w:t>
      </w:r>
      <w:r>
        <w:rPr>
          <w:color w:val="1A1A1A"/>
          <w:sz w:val="28"/>
          <w:szCs w:val="28"/>
        </w:rPr>
        <w:t xml:space="preserve"> 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не позднее 20-го числа месяца</w:t>
      </w:r>
      <w:r w:rsidRPr="00882175">
        <w:rPr>
          <w:color w:val="1A1A1A"/>
          <w:sz w:val="28"/>
          <w:szCs w:val="28"/>
        </w:rPr>
        <w:t>, с которого будет исчисляться НДС.</w:t>
      </w:r>
    </w:p>
    <w:p w:rsidR="00882175" w:rsidRPr="00882175" w:rsidRDefault="00882175" w:rsidP="00882175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82175">
        <w:rPr>
          <w:color w:val="1A1A1A"/>
          <w:sz w:val="28"/>
          <w:szCs w:val="28"/>
        </w:rPr>
        <w:t>Учитывая изложенное, если индивидуальный предприниматель желает воспользоваться своим правом уплачивать НДС 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с 1 января 2023 г.</w:t>
      </w:r>
      <w:r w:rsidRPr="00882175">
        <w:rPr>
          <w:color w:val="1A1A1A"/>
          <w:sz w:val="28"/>
          <w:szCs w:val="28"/>
        </w:rPr>
        <w:t>, то ему необходимо в срок</w:t>
      </w:r>
      <w:r>
        <w:rPr>
          <w:color w:val="1A1A1A"/>
          <w:sz w:val="28"/>
          <w:szCs w:val="28"/>
        </w:rPr>
        <w:t xml:space="preserve"> 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не позднее 20 января 2023 г.</w:t>
      </w:r>
      <w:r>
        <w:rPr>
          <w:color w:val="1A1A1A"/>
          <w:sz w:val="28"/>
          <w:szCs w:val="28"/>
        </w:rPr>
        <w:t xml:space="preserve"> </w:t>
      </w:r>
      <w:r w:rsidRPr="00882175">
        <w:rPr>
          <w:color w:val="1A1A1A"/>
          <w:sz w:val="28"/>
          <w:szCs w:val="28"/>
        </w:rPr>
        <w:t>направить в налоговый орган по месту постановки на уче</w:t>
      </w:r>
      <w:r>
        <w:rPr>
          <w:color w:val="1A1A1A"/>
          <w:sz w:val="28"/>
          <w:szCs w:val="28"/>
        </w:rPr>
        <w:t xml:space="preserve">т </w:t>
      </w:r>
      <w:r w:rsidRPr="00882175">
        <w:rPr>
          <w:i/>
          <w:iCs/>
          <w:color w:val="1A1A1A"/>
          <w:sz w:val="28"/>
          <w:szCs w:val="28"/>
          <w:bdr w:val="none" w:sz="0" w:space="0" w:color="auto" w:frame="1"/>
        </w:rPr>
        <w:t>уведомление</w:t>
      </w:r>
      <w:r>
        <w:rPr>
          <w:i/>
          <w:iCs/>
          <w:color w:val="1A1A1A"/>
          <w:sz w:val="28"/>
          <w:szCs w:val="28"/>
          <w:bdr w:val="none" w:sz="0" w:space="0" w:color="auto" w:frame="1"/>
        </w:rPr>
        <w:t xml:space="preserve"> </w:t>
      </w:r>
      <w:r w:rsidRPr="00882175">
        <w:rPr>
          <w:color w:val="1A1A1A"/>
          <w:sz w:val="28"/>
          <w:szCs w:val="28"/>
        </w:rPr>
        <w:t xml:space="preserve">о принятом </w:t>
      </w:r>
      <w:proofErr w:type="gramStart"/>
      <w:r w:rsidRPr="00882175">
        <w:rPr>
          <w:color w:val="1A1A1A"/>
          <w:sz w:val="28"/>
          <w:szCs w:val="28"/>
        </w:rPr>
        <w:t>решении</w:t>
      </w:r>
      <w:proofErr w:type="gramEnd"/>
      <w:r w:rsidRPr="00882175">
        <w:rPr>
          <w:color w:val="1A1A1A"/>
          <w:sz w:val="28"/>
          <w:szCs w:val="28"/>
        </w:rPr>
        <w:t xml:space="preserve"> об уплате НДС при реализации по форме согласно приложению 39</w:t>
      </w:r>
      <w:r w:rsidRPr="00882175">
        <w:rPr>
          <w:color w:val="1A1A1A"/>
          <w:sz w:val="28"/>
          <w:szCs w:val="28"/>
          <w:bdr w:val="none" w:sz="0" w:space="0" w:color="auto" w:frame="1"/>
          <w:vertAlign w:val="superscript"/>
        </w:rPr>
        <w:t>4</w:t>
      </w:r>
      <w:r>
        <w:rPr>
          <w:color w:val="1A1A1A"/>
          <w:sz w:val="28"/>
          <w:szCs w:val="28"/>
        </w:rPr>
        <w:t xml:space="preserve"> </w:t>
      </w:r>
      <w:r w:rsidRPr="00882175">
        <w:rPr>
          <w:color w:val="1A1A1A"/>
          <w:sz w:val="28"/>
          <w:szCs w:val="28"/>
        </w:rPr>
        <w:t xml:space="preserve">к постановлению МНС от 3 января 2019 г. № 2 «Об </w:t>
      </w:r>
      <w:proofErr w:type="gramStart"/>
      <w:r w:rsidRPr="00882175">
        <w:rPr>
          <w:color w:val="1A1A1A"/>
          <w:sz w:val="28"/>
          <w:szCs w:val="28"/>
        </w:rPr>
        <w:t>исчислении</w:t>
      </w:r>
      <w:proofErr w:type="gramEnd"/>
      <w:r w:rsidRPr="00882175">
        <w:rPr>
          <w:color w:val="1A1A1A"/>
          <w:sz w:val="28"/>
          <w:szCs w:val="28"/>
        </w:rPr>
        <w:t xml:space="preserve"> и уплате налогов, сборов (пошлин), иных платежей».</w:t>
      </w:r>
    </w:p>
    <w:p w:rsidR="00882175" w:rsidRPr="00882175" w:rsidRDefault="00882175" w:rsidP="00882175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82175">
        <w:rPr>
          <w:color w:val="1A1A1A"/>
          <w:sz w:val="28"/>
          <w:szCs w:val="28"/>
        </w:rPr>
        <w:t xml:space="preserve">Уведомление налогового органа о принятом </w:t>
      </w:r>
      <w:proofErr w:type="gramStart"/>
      <w:r w:rsidRPr="00882175">
        <w:rPr>
          <w:color w:val="1A1A1A"/>
          <w:sz w:val="28"/>
          <w:szCs w:val="28"/>
        </w:rPr>
        <w:t>решении</w:t>
      </w:r>
      <w:proofErr w:type="gramEnd"/>
      <w:r w:rsidRPr="00882175">
        <w:rPr>
          <w:color w:val="1A1A1A"/>
          <w:sz w:val="28"/>
          <w:szCs w:val="28"/>
        </w:rPr>
        <w:t xml:space="preserve"> об уплате НДС иным способом или в иной форме, отличной от установленной законодательством, не допускается.</w:t>
      </w:r>
    </w:p>
    <w:p w:rsidR="00882175" w:rsidRPr="00882175" w:rsidRDefault="00882175" w:rsidP="0088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175" w:rsidRPr="00882175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175"/>
    <w:rsid w:val="00222580"/>
    <w:rsid w:val="00261658"/>
    <w:rsid w:val="003A4A27"/>
    <w:rsid w:val="00636240"/>
    <w:rsid w:val="00882175"/>
    <w:rsid w:val="00A5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2022-12-08T05:48:00Z</dcterms:created>
  <dcterms:modified xsi:type="dcterms:W3CDTF">2022-12-08T06:07:00Z</dcterms:modified>
</cp:coreProperties>
</file>