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44" w:rsidRPr="00101744" w:rsidRDefault="00101744" w:rsidP="00101744">
      <w:pPr>
        <w:pStyle w:val="a3"/>
        <w:shd w:val="clear" w:color="auto" w:fill="FFFFFF"/>
        <w:spacing w:before="0" w:beforeAutospacing="0" w:after="330" w:afterAutospacing="0" w:line="390" w:lineRule="atLeast"/>
        <w:jc w:val="center"/>
        <w:rPr>
          <w:b/>
          <w:color w:val="000000"/>
          <w:sz w:val="48"/>
          <w:szCs w:val="48"/>
        </w:rPr>
      </w:pPr>
      <w:r w:rsidRPr="00101744">
        <w:rPr>
          <w:b/>
          <w:color w:val="000000"/>
          <w:sz w:val="48"/>
          <w:szCs w:val="48"/>
        </w:rPr>
        <w:t>Запрет на лов СУДАКА</w:t>
      </w:r>
    </w:p>
    <w:p w:rsidR="00101744" w:rsidRPr="00101744" w:rsidRDefault="00101744" w:rsidP="00101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Лепельская межрайонная инспекция охраны животного и растительного мира </w:t>
      </w:r>
      <w:bookmarkStart w:id="0" w:name="_GoBack"/>
      <w:bookmarkEnd w:id="0"/>
      <w:r w:rsidRPr="00101744">
        <w:rPr>
          <w:color w:val="000000"/>
          <w:sz w:val="28"/>
          <w:szCs w:val="28"/>
        </w:rPr>
        <w:t>напоминает! С целью сохранения популяции судака и создания благоприятных условий для его воспроизводства во всех рыболовных угодьях республики </w:t>
      </w:r>
      <w:r w:rsidRPr="00101744">
        <w:rPr>
          <w:b/>
          <w:bCs/>
          <w:color w:val="000000"/>
          <w:sz w:val="28"/>
          <w:szCs w:val="28"/>
        </w:rPr>
        <w:t>с 15 апреля по 30 мая</w:t>
      </w:r>
      <w:r w:rsidRPr="00101744">
        <w:rPr>
          <w:color w:val="000000"/>
          <w:sz w:val="28"/>
          <w:szCs w:val="28"/>
        </w:rPr>
        <w:t> его добыча запрещена.</w:t>
      </w:r>
    </w:p>
    <w:p w:rsidR="00101744" w:rsidRPr="00101744" w:rsidRDefault="00101744" w:rsidP="00101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1744">
        <w:rPr>
          <w:color w:val="000000"/>
          <w:sz w:val="28"/>
          <w:szCs w:val="28"/>
        </w:rPr>
        <w:t>В случае добычи (вылова) судака в указанные сроки, он должен с наименьшими повреждениями независимо от его состояния незамедлительно выпускаться в естественную среду обитания (непосредственно в место вылова).</w:t>
      </w:r>
      <w:r w:rsidRPr="00101744"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931535" cy="2966085"/>
            <wp:effectExtent l="0" t="0" r="0" b="5715"/>
            <wp:docPr id="1" name="Рисунок 1" descr="C:\Users\User\AppData\Local\Microsoft\Windows\INetCache\Content.Word\suda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sudak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44" w:rsidRPr="00101744" w:rsidRDefault="00101744" w:rsidP="00101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1744">
        <w:rPr>
          <w:color w:val="000000"/>
          <w:sz w:val="28"/>
          <w:szCs w:val="28"/>
        </w:rPr>
        <w:t>За незаконный лов судака предусмотрена административная ответственность по части 1 статьи 16.25 КоАП Республики Беларусь, а нарушителю грозит штраф в размере от 10 до 30 базовых величин и за каждую особь судака придется ещё заплатить вред, который рассчитывается на основании такс, исчисленных в тройном размере. Таким образом за одного судака вред составит 18 базовых величин (720 рублей). В случае, если сумма вреда составит 100 и более базовых величин, наступает уголовная ответственность.</w:t>
      </w:r>
    </w:p>
    <w:p w:rsidR="00101744" w:rsidRPr="00101744" w:rsidRDefault="00101744" w:rsidP="00101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1744">
        <w:rPr>
          <w:color w:val="000000"/>
          <w:sz w:val="28"/>
          <w:szCs w:val="28"/>
        </w:rPr>
        <w:t>Кроме того, за нахождение в рыболовных угодьях либо на прилегающей к ним территории на расстоянии до одного километра от береговой линии рыболовных угодий с судаком, лов которого с 15 апреля по 30 мая запрещен, без документов, подтверждающих законность владения рыбой, либо ее перемещение (транспортировка) предусмотрена административная ответственность по части 3 статьи 16.25 КоАП Республики Беларусь, что влечет наложение штрафа в размере от 5 до 30 базовых величин.</w:t>
      </w:r>
    </w:p>
    <w:p w:rsidR="00477764" w:rsidRPr="00101744" w:rsidRDefault="00101744" w:rsidP="00101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1744">
        <w:rPr>
          <w:color w:val="000000"/>
          <w:sz w:val="28"/>
          <w:szCs w:val="28"/>
        </w:rPr>
        <w:t>Уважаемые рыболовы не забывайте, что соблюдение установленных Правилами любительского рыболовства требований способствует сохранению рыбных запасов, что позволит вам и в будущем приятно проводить время на водоемах и водотоках нашей страны.</w:t>
      </w:r>
    </w:p>
    <w:sectPr w:rsidR="00477764" w:rsidRPr="0010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36"/>
    <w:rsid w:val="00101744"/>
    <w:rsid w:val="00187336"/>
    <w:rsid w:val="004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9B44"/>
  <w15:chartTrackingRefBased/>
  <w15:docId w15:val="{E231ECA9-10FF-4ABA-BC41-CFE7C690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2024-04-11T14:24:00Z</dcterms:created>
  <dcterms:modified xsi:type="dcterms:W3CDTF">2024-04-11T14:29:00Z</dcterms:modified>
</cp:coreProperties>
</file>