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CD30" w14:textId="69BBBE2B" w:rsidR="003A23AE" w:rsidRPr="00CD6DA1" w:rsidRDefault="00074E25" w:rsidP="00CD6D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CAC4F64" w14:textId="77777777" w:rsidR="00CD6DA1" w:rsidRDefault="00CD6DA1" w:rsidP="00CD6D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D6DA1">
        <w:rPr>
          <w:rFonts w:ascii="Times New Roman" w:hAnsi="Times New Roman" w:cs="Times New Roman"/>
          <w:b/>
          <w:bCs/>
          <w:sz w:val="30"/>
          <w:szCs w:val="30"/>
          <w:lang w:val="en-US"/>
        </w:rPr>
        <w:t>C</w:t>
      </w:r>
      <w:r w:rsidRPr="00CD6DA1">
        <w:rPr>
          <w:rFonts w:ascii="Times New Roman" w:hAnsi="Times New Roman" w:cs="Times New Roman"/>
          <w:b/>
          <w:bCs/>
          <w:sz w:val="30"/>
          <w:szCs w:val="30"/>
        </w:rPr>
        <w:t xml:space="preserve"> 01.01.2026 безалкогольные энергетические напитки</w:t>
      </w:r>
    </w:p>
    <w:p w14:paraId="6EE2E3AB" w14:textId="096E87E6" w:rsidR="00CD6DA1" w:rsidRPr="00CD6DA1" w:rsidRDefault="00CD6DA1" w:rsidP="00CD6D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D6DA1">
        <w:rPr>
          <w:rFonts w:ascii="Times New Roman" w:hAnsi="Times New Roman" w:cs="Times New Roman"/>
          <w:b/>
          <w:bCs/>
          <w:sz w:val="30"/>
          <w:szCs w:val="30"/>
        </w:rPr>
        <w:t>включены в перечень подакцизных товаров.</w:t>
      </w:r>
    </w:p>
    <w:p w14:paraId="1145148E" w14:textId="77777777" w:rsidR="00CD6DA1" w:rsidRPr="00CD6DA1" w:rsidRDefault="00CD6DA1" w:rsidP="00074E2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57146CC3" w14:textId="77777777" w:rsidR="00CD6DA1" w:rsidRPr="00CD6DA1" w:rsidRDefault="00CD6DA1" w:rsidP="00CD6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6DA1">
        <w:rPr>
          <w:rFonts w:ascii="Times New Roman" w:hAnsi="Times New Roman" w:cs="Times New Roman"/>
          <w:sz w:val="30"/>
          <w:szCs w:val="30"/>
        </w:rPr>
        <w:t>Акцизы исчисляются:</w:t>
      </w:r>
    </w:p>
    <w:p w14:paraId="3E72FFCC" w14:textId="77777777" w:rsidR="00CD6DA1" w:rsidRPr="00CD6DA1" w:rsidRDefault="00CD6DA1" w:rsidP="00CD6D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D6DA1">
        <w:rPr>
          <w:rFonts w:ascii="Times New Roman" w:hAnsi="Times New Roman" w:cs="Times New Roman"/>
          <w:b/>
          <w:bCs/>
          <w:sz w:val="30"/>
          <w:szCs w:val="30"/>
        </w:rPr>
        <w:t>производителями</w:t>
      </w:r>
      <w:r w:rsidRPr="00CD6DA1">
        <w:rPr>
          <w:rFonts w:ascii="Times New Roman" w:hAnsi="Times New Roman" w:cs="Times New Roman"/>
          <w:sz w:val="30"/>
          <w:szCs w:val="30"/>
        </w:rPr>
        <w:t xml:space="preserve"> - в отношении безалкогольных энергетических напитков, отгруженных на территории Республики Беларусь с 01.01.2026;</w:t>
      </w:r>
    </w:p>
    <w:p w14:paraId="1BCDCD4C" w14:textId="77777777" w:rsidR="00CD6DA1" w:rsidRPr="00CD6DA1" w:rsidRDefault="00CD6DA1" w:rsidP="00CD6D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D6DA1">
        <w:rPr>
          <w:rFonts w:ascii="Times New Roman" w:hAnsi="Times New Roman" w:cs="Times New Roman"/>
          <w:b/>
          <w:bCs/>
          <w:sz w:val="30"/>
          <w:szCs w:val="30"/>
        </w:rPr>
        <w:t>импортерами</w:t>
      </w:r>
      <w:r w:rsidRPr="00CD6DA1">
        <w:rPr>
          <w:rFonts w:ascii="Times New Roman" w:hAnsi="Times New Roman" w:cs="Times New Roman"/>
          <w:sz w:val="30"/>
          <w:szCs w:val="30"/>
        </w:rPr>
        <w:t xml:space="preserve"> - в отношении безалкогольных энергетических напитков, ввезенных на территорию Республики Беларусь с 01.01.2026.</w:t>
      </w:r>
    </w:p>
    <w:p w14:paraId="3EDBA5A5" w14:textId="5FBEEA2D" w:rsidR="00CD6DA1" w:rsidRDefault="00CD6DA1" w:rsidP="00CD6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6DA1">
        <w:rPr>
          <w:rFonts w:ascii="Times New Roman" w:hAnsi="Times New Roman" w:cs="Times New Roman"/>
          <w:sz w:val="30"/>
          <w:szCs w:val="30"/>
        </w:rPr>
        <w:t>Ставки акцизов на безалкогольные энергетические напитки установлены пунктом 9 приложения 1 к Н</w:t>
      </w:r>
      <w:r>
        <w:rPr>
          <w:rFonts w:ascii="Times New Roman" w:hAnsi="Times New Roman" w:cs="Times New Roman"/>
          <w:sz w:val="30"/>
          <w:szCs w:val="30"/>
        </w:rPr>
        <w:t>алоговому кодексу</w:t>
      </w:r>
      <w:r w:rsidRPr="00CD6DA1">
        <w:rPr>
          <w:rFonts w:ascii="Times New Roman" w:hAnsi="Times New Roman" w:cs="Times New Roman"/>
          <w:sz w:val="30"/>
          <w:szCs w:val="30"/>
        </w:rPr>
        <w:t>.</w:t>
      </w:r>
    </w:p>
    <w:p w14:paraId="29D6DED0" w14:textId="332E9406" w:rsidR="00CD6DA1" w:rsidRDefault="00CD6DA1" w:rsidP="00074E2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01718AC6" w14:textId="08CE7C0E" w:rsidR="00CD6DA1" w:rsidRDefault="00CD6DA1" w:rsidP="00CD6DA1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Подробнее</w:t>
      </w:r>
    </w:p>
    <w:p w14:paraId="73D79C19" w14:textId="77777777" w:rsidR="00CD6DA1" w:rsidRDefault="00CD6DA1" w:rsidP="00CD6DA1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официальном сайте </w:t>
      </w:r>
    </w:p>
    <w:p w14:paraId="7479CF45" w14:textId="28AF9AEF" w:rsidR="00CD6DA1" w:rsidRDefault="00CD6DA1" w:rsidP="00CD6DA1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Министерства по налогам и сборам</w:t>
      </w:r>
    </w:p>
    <w:p w14:paraId="1CF18871" w14:textId="4A5A335E" w:rsidR="00CD6DA1" w:rsidRPr="00CD6DA1" w:rsidRDefault="00CD6DA1" w:rsidP="00CD6DA1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CD6DA1">
        <w:rPr>
          <w:rFonts w:ascii="Times New Roman" w:hAnsi="Times New Roman" w:cs="Times New Roman"/>
          <w:sz w:val="30"/>
          <w:szCs w:val="30"/>
        </w:rPr>
        <w:t>https://nalog.gov.by/clarifications/clarifications/33654/</w:t>
      </w:r>
    </w:p>
    <w:sectPr w:rsidR="00CD6DA1" w:rsidRPr="00CD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A1"/>
    <w:rsid w:val="00074E25"/>
    <w:rsid w:val="00183310"/>
    <w:rsid w:val="001B625D"/>
    <w:rsid w:val="00310E9C"/>
    <w:rsid w:val="004566DA"/>
    <w:rsid w:val="00C9109B"/>
    <w:rsid w:val="00C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A4BD"/>
  <w15:chartTrackingRefBased/>
  <w15:docId w15:val="{2A7CB98E-A852-40FD-8273-BE0408CB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2026-06-19T05:13:00Z</dcterms:created>
  <dcterms:modified xsi:type="dcterms:W3CDTF">2026-06-19T05:26:00Z</dcterms:modified>
</cp:coreProperties>
</file>