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FF" w:rsidRDefault="002054FF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054FF" w:rsidRPr="00D45785" w:rsidRDefault="002054FF" w:rsidP="002054F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D45785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 xml:space="preserve">Предоставление информации </w:t>
      </w:r>
    </w:p>
    <w:p w:rsidR="002054FF" w:rsidRPr="00D45785" w:rsidRDefault="002054FF" w:rsidP="002054F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D45785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>из Единого государственного регистра юридических лиц и индивидуальных предпринимателей</w:t>
      </w:r>
    </w:p>
    <w:p w:rsidR="002054FF" w:rsidRPr="00F048BA" w:rsidRDefault="002054FF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26B68" w:rsidRPr="00F048BA" w:rsidRDefault="00426B68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предоставления информации из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Единого государственного регистра юридических лиц и индивидуальных предпринимателей</w:t>
      </w:r>
      <w:r w:rsidR="00FF4F3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(далее – ЕГР) </w:t>
      </w:r>
      <w:r w:rsidR="00FF4F31"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регулируется Законом Республики Беларусь от 28 октября 2008 г. № 433-З «Об основах административных процедур»,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(далее – Указ № 200), Налоговым кодексом Республики Беларусь (далее – НК), Положением</w:t>
      </w:r>
      <w:proofErr w:type="gramEnd"/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Едином государственном регистре юридических лиц и индивидуальных предпринимателей, утвержденным постановлением Совета Министров Республики Беларусь от 23 февраля 2009 г. № 229 (далее – Положение),  Инструкцией о порядке ведения Единого государственного регистра юридических лиц и индивидуальных предпринимателей, утвержденной постановлением Министерства юстиции Республики Беларусь от 10 марта 2009 г. № 25.</w:t>
      </w:r>
    </w:p>
    <w:p w:rsidR="00426B68" w:rsidRPr="00F048BA" w:rsidRDefault="00426B68" w:rsidP="00966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из </w:t>
      </w:r>
      <w:r w:rsidR="00FF4F31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ЕГР</w:t>
      </w:r>
      <w:r w:rsidRPr="00F04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предоставляется Министерством юст</w:t>
      </w:r>
      <w:r w:rsidR="00FF4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иции, регистрирующими органами.</w:t>
      </w:r>
    </w:p>
    <w:p w:rsidR="00426B68" w:rsidRPr="00F048BA" w:rsidRDefault="0096629B" w:rsidP="000F1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Предоставление информации из</w:t>
      </w:r>
      <w:r w:rsidR="00FF4F3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ЕГР</w:t>
      </w: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территории </w:t>
      </w:r>
      <w:proofErr w:type="spellStart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Чашникского</w:t>
      </w:r>
      <w:proofErr w:type="spellEnd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района</w:t>
      </w:r>
      <w:r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осуществляется </w:t>
      </w:r>
      <w:proofErr w:type="spellStart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>Чашникским</w:t>
      </w:r>
      <w:proofErr w:type="spellEnd"/>
      <w:r w:rsidR="002054FF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районным исполнительным комитетом. </w:t>
      </w:r>
      <w:r w:rsidR="00426B68" w:rsidRPr="00F048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054FF" w:rsidRPr="00F048BA" w:rsidRDefault="005221A3" w:rsidP="000F1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Обращаться следует в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слу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жбу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«одно окно» (г</w:t>
      </w:r>
      <w:proofErr w:type="gramStart"/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.Ч</w:t>
      </w:r>
      <w:proofErr w:type="gramEnd"/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ашники, ул.Советская,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44, </w:t>
      </w:r>
      <w:r w:rsidR="00304F8B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каб</w:t>
      </w:r>
      <w:r w:rsidR="002054FF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.1А)</w:t>
      </w:r>
      <w:r w:rsidR="000F1E9B"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</w:p>
    <w:p w:rsidR="00FB556C" w:rsidRPr="00F048BA" w:rsidRDefault="00D45785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FB556C"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 предоставления сведений из ЕГР:</w:t>
      </w:r>
    </w:p>
    <w:p w:rsidR="00FB556C" w:rsidRPr="00F048BA" w:rsidRDefault="00FB556C" w:rsidP="00D457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физических лиц - 5 календарных дней;</w:t>
      </w:r>
    </w:p>
    <w:p w:rsidR="00FB556C" w:rsidRPr="00F048BA" w:rsidRDefault="00FB556C" w:rsidP="00D457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юридических лиц, в том числе для государственных органов - 7 календарных дней.</w:t>
      </w:r>
    </w:p>
    <w:p w:rsidR="00FB556C" w:rsidRPr="00F048BA" w:rsidRDefault="00FB556C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556C" w:rsidRPr="00F048BA" w:rsidRDefault="00FB556C" w:rsidP="00D45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действия выписки из ЕГР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– бессрочно.</w:t>
      </w:r>
    </w:p>
    <w:p w:rsidR="000F1E9B" w:rsidRPr="00F048BA" w:rsidRDefault="000F1E9B" w:rsidP="00D45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получения информации из ЕГР </w:t>
      </w:r>
      <w:r w:rsidRPr="0042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заявителю необходимо представить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(запрос) о предоставлении информации из ЕГР;</w:t>
      </w:r>
    </w:p>
    <w:p w:rsidR="00426B68" w:rsidRPr="00426B68" w:rsidRDefault="00426B68" w:rsidP="008F1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26B68" w:rsidRPr="00426B68" w:rsidRDefault="00426B68" w:rsidP="008F1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 - документ, подтверждающий уплату государственной пошлины (кассовый чек, платежное поручение), либо документ, подтверждающий право на освобождение от ее уплаты (подстрочное примечание «**»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Указу № 200).</w:t>
      </w:r>
    </w:p>
    <w:p w:rsidR="00FB556C" w:rsidRDefault="00FB556C" w:rsidP="00FB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6C" w:rsidRPr="00F048BA" w:rsidRDefault="00FB556C" w:rsidP="004F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</w:t>
      </w:r>
      <w:r w:rsidR="005524A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доставление информации из ЕГР</w:t>
      </w:r>
      <w:r w:rsidR="005524A2"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взимается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государственная пошлина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размере 1 базовой величины за каждый экземпляр выписки. </w:t>
      </w:r>
    </w:p>
    <w:p w:rsidR="004F6A43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Размер государственной пошлины установлен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Налоговым кодексом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составляет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1 базовую величину по каждому запрашиваемому субъекту хозяйствования за каждый экземпляр выписки.</w:t>
      </w:r>
    </w:p>
    <w:p w:rsidR="00FB556C" w:rsidRPr="00426B68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пошлина зачисляется в </w:t>
      </w:r>
      <w:proofErr w:type="gramStart"/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республиканский</w:t>
      </w:r>
      <w:proofErr w:type="gramEnd"/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соответствующие местные бюджеты в зависимости от органа, совершающего юридически значимые действия (статья 25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1 </w:t>
      </w: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 кодекса Республики Беларусь).</w:t>
      </w:r>
    </w:p>
    <w:p w:rsidR="00FB556C" w:rsidRPr="00426B68" w:rsidRDefault="00FB556C" w:rsidP="004F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556C" w:rsidRPr="00426B68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уплате государственной пошлины наличными денежными средствами в регистрирующий орган представляется квитанция банка либо ее копия. Оригинал квитанции может быть возвращен плательщику. В этом случае на оригинале квитанции делается отметка о дате ее представления в государственный орган, которая заверяется подписью сотрудника государственного органа с указанием его должности, фамилии и инициалов. Соответствие копии квитанции ее оригиналу заверяется подписью сотрудника государственного органа с указанием его должности, фамилии и инициалов (часть первая пункта 6 статьи 287 НК).</w:t>
      </w:r>
    </w:p>
    <w:p w:rsidR="00FB556C" w:rsidRPr="00426B68" w:rsidRDefault="00FB556C" w:rsidP="004F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556C" w:rsidRDefault="00FB556C" w:rsidP="004F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уплаты государственной пошлины путем перечисления суммы со счета плательщика на платежном поручении должны стоять отметка банка, содержащая дату исполнения платежной инструкции, оригинальный штамп банка и подпись ответственного исполнителя (часть вторая пункта 6 статьи 287 НК).</w:t>
      </w:r>
    </w:p>
    <w:p w:rsidR="0062356E" w:rsidRDefault="00C61955" w:rsidP="00C61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пошлина может быть уплачена посредством  </w:t>
      </w:r>
      <w:hyperlink r:id="rId5" w:history="1">
        <w:r w:rsidRPr="00F048BA">
          <w:rPr>
            <w:rFonts w:ascii="Times New Roman" w:eastAsia="Times New Roman" w:hAnsi="Times New Roman" w:cs="Times New Roman"/>
            <w:color w:val="074D90"/>
            <w:sz w:val="28"/>
            <w:szCs w:val="28"/>
            <w:u w:val="single"/>
          </w:rPr>
          <w:t>ЕРИП</w:t>
        </w:r>
      </w:hyperlink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Обращаем внимание, что при уплате государственной пошлины посредством единого расчетного информационного пространства (далее – </w:t>
      </w:r>
      <w:proofErr w:type="gramStart"/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ЕРИП) </w:t>
      </w:r>
      <w:proofErr w:type="gramEnd"/>
      <w:r w:rsidR="00FB556C" w:rsidRPr="00426B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платежного документа не требуется. Учетный номер операции (транзакции) в системе ЕРИП указывается в заявлении (часть четвертая пункта 6 статьи 287 НК). При этом в программном обеспечении Министерства юстиции «Реестр платежей, совершенных посредством ЕРИП» делается отметка об учете государственной пошлины, а на заявлении о предоставлении информации из ЕГР – соответствующая запись.</w:t>
      </w:r>
    </w:p>
    <w:p w:rsidR="00C61955" w:rsidRDefault="00C61955" w:rsidP="00C61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5AE" w:rsidRPr="00F048BA" w:rsidRDefault="00CE55AE" w:rsidP="00CE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Лица, ответственные за предоставление информации из ЕГР в </w:t>
      </w:r>
      <w:proofErr w:type="spellStart"/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Чашникском</w:t>
      </w:r>
      <w:proofErr w:type="spellEnd"/>
      <w:r w:rsidRPr="00F048B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 районном исполнительном комитете:</w:t>
      </w:r>
      <w:r w:rsidRPr="00F048BA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 xml:space="preserve"> 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Емяшова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Алла Эдуардовна, главный специалист отдела по работе с обращениями граждан и юридических лиц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Чашникского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исполнительного комитета;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Шипуля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Алёна Валерьевна, начальник отдела по работе с обращениями граждан и юридических лиц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Чашникского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исполнительного комитета.</w:t>
      </w:r>
    </w:p>
    <w:p w:rsidR="00CE55AE" w:rsidRPr="00F048BA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граждан: понедельник, вторник, четверг, пятница  - с 8 до 17 часов, среда – с 8 до 20 часов, суббота – с 8 до 13 и с 14 до 17 часов</w:t>
      </w:r>
      <w:proofErr w:type="gramEnd"/>
    </w:p>
    <w:p w:rsidR="00CE55AE" w:rsidRDefault="00CE55AE" w:rsidP="00CE55AE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(г</w:t>
      </w: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ашники, ул.Советская, 44,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. 1А, телефон  +375 2133 6 00 46, +3752133 3 47 79). </w:t>
      </w:r>
    </w:p>
    <w:p w:rsidR="00C61955" w:rsidRPr="00F048BA" w:rsidRDefault="0096629B" w:rsidP="00C61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Запросы (заявления) о предоставлении сведений из ЕГР могут быть представлены в электронном виде посредством </w:t>
      </w:r>
      <w:proofErr w:type="spellStart"/>
      <w:r w:rsidR="00690C7B">
        <w:fldChar w:fldCharType="begin"/>
      </w:r>
      <w:r w:rsidR="00C801C6">
        <w:instrText>HYPERLINK "http://egr.gov.by/egrn/"</w:instrText>
      </w:r>
      <w:r w:rsidR="00690C7B">
        <w:fldChar w:fldCharType="separate"/>
      </w:r>
      <w:r w:rsidRPr="00F048BA">
        <w:rPr>
          <w:rFonts w:ascii="Times New Roman" w:eastAsia="Times New Roman" w:hAnsi="Times New Roman" w:cs="Times New Roman"/>
          <w:color w:val="074D90"/>
          <w:sz w:val="28"/>
          <w:szCs w:val="28"/>
          <w:u w:val="single"/>
        </w:rPr>
        <w:t>веб-портала</w:t>
      </w:r>
      <w:proofErr w:type="spellEnd"/>
      <w:r w:rsidRPr="00F048BA">
        <w:rPr>
          <w:rFonts w:ascii="Times New Roman" w:eastAsia="Times New Roman" w:hAnsi="Times New Roman" w:cs="Times New Roman"/>
          <w:color w:val="074D90"/>
          <w:sz w:val="28"/>
          <w:szCs w:val="28"/>
          <w:u w:val="single"/>
        </w:rPr>
        <w:t xml:space="preserve"> ЕГР</w:t>
      </w:r>
      <w:r w:rsidR="00690C7B">
        <w:fldChar w:fldCharType="end"/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  <w:shd w:val="clear" w:color="auto" w:fill="FFFFFF"/>
        </w:rPr>
        <w:t>  </w:t>
      </w:r>
      <w:r w:rsidR="0004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юстиции Республики Беларусь. </w:t>
      </w:r>
      <w:r w:rsidR="0004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государственная пошлина за предоставление сведений оплачивается посредством использования автоматизированной информационной системы единого расчетного и информационного пространства (ЕРИП).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Министерством юстиции Республики Беларусь реализована новая возможность получения информации -  </w:t>
      </w:r>
      <w:hyperlink r:id="rId6" w:history="1">
        <w:r w:rsidRPr="00F048BA">
          <w:rPr>
            <w:rFonts w:ascii="Times New Roman" w:eastAsia="Times New Roman" w:hAnsi="Times New Roman" w:cs="Times New Roman"/>
            <w:i/>
            <w:iCs/>
            <w:color w:val="074D90"/>
            <w:sz w:val="28"/>
            <w:szCs w:val="28"/>
            <w:u w:val="single"/>
          </w:rPr>
          <w:t>Выписка из ЕГР за 5 минут</w:t>
        </w:r>
      </w:hyperlink>
      <w:r w:rsidRPr="00F04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048BA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96629B" w:rsidRPr="00F048BA" w:rsidRDefault="0096629B" w:rsidP="00966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 уплаты государственной пошлины за предоставление информации из ЕГР освобождаются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физическое лицо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– по запросам о субъектах предпринимательской деятельности, осуществляющих деятельность, связанную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трудоустройством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граждан Республики Беларусь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границей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сбором и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распространением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числе в сети Интернет)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информации о физических лицах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их знакомства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 деятельность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оказанию психологической помощи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запросам о предоставлении информации 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защиты прав потребителей, начисления пенсий, социальных пособий и иных социальных выплат;</w:t>
      </w:r>
      <w:proofErr w:type="gramEnd"/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подчиненная (подотчетная) Президенту Республики Беларусь или подчиненная Совету Министров Республики Беларусь,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Национальная академия наук Беларуси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1D1363"/>
          <w:sz w:val="28"/>
          <w:szCs w:val="28"/>
        </w:rPr>
        <w:t>государственное учреждение «Транспортная инспекция Министерства транспорта и коммуникаций Республики Беларусь»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 по государственной регистрации недвижимого имущества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, прав на него и сделок с ним,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подчиненная либо входящая в состав (систему) лицензирующего органа организация, на которую возложены отдельные полномочия лицензирующего органа, уполномоченная в соответствии с законодательными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на осуществление функций лицензирующего органа, 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а также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нотариус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государственное учреждение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«Секретариат Наблюдательного совета Парка высоких технологий»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, 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учреждение 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«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Агентство по гарантированному возмещению банковских вкладов (депозитов) физических лиц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»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республиканские органы государственного управления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иные государственные органы и органы государственного управления, их структурные подразделения с правами юридического лица и территориальные органы,</w:t>
      </w:r>
      <w:r w:rsidRPr="00F0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суды, органы прокуратуры, местные исполнительные и распорядительные органы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(их структурные подразделения с правами юридического лица),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 xml:space="preserve">судебные 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lastRenderedPageBreak/>
        <w:t>исполнители, государственные учреждения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созданные местными исполнительными и распорядительными органами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для обеспечения деятельности бюджетных организаций</w:t>
      </w:r>
      <w:r w:rsidRPr="00F048BA">
        <w:rPr>
          <w:rFonts w:ascii="Times New Roman" w:eastAsia="Times New Roman" w:hAnsi="Times New Roman" w:cs="Times New Roman"/>
          <w:color w:val="161616"/>
          <w:sz w:val="28"/>
          <w:szCs w:val="28"/>
        </w:rPr>
        <w:t>;</w:t>
      </w:r>
      <w:proofErr w:type="gramEnd"/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организация, осуществляющая учет, расчет и начисление платы за жилищно-коммунальные услуги и платы за пользование жилым помещением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(за исключением 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энергоснабжающих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организаций, входящих в состав государственного производственного объединения по топливу и газификации «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Белтопгаз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» и государственного производственного объединения электроэнергетики «</w:t>
      </w:r>
      <w:proofErr w:type="spellStart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Белэнерго</w:t>
      </w:r>
      <w:proofErr w:type="spellEnd"/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»), по запросам о предоставлении информации, необходимой для предоставления безналичной жилищной субсидии;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организация, назначающая и выплачивающая государственные пособия семьям</w:t>
      </w:r>
      <w:r w:rsidRPr="00F048BA">
        <w:rPr>
          <w:rFonts w:ascii="Times New Roman" w:eastAsia="Times New Roman" w:hAnsi="Times New Roman" w:cs="Times New Roman"/>
          <w:color w:val="0C004B"/>
          <w:sz w:val="28"/>
          <w:szCs w:val="28"/>
        </w:rPr>
        <w:t>,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воспитывающим детей, а также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временный (антикризисный</w:t>
      </w:r>
      <w:proofErr w:type="gramStart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)у</w:t>
      </w:r>
      <w:proofErr w:type="gramEnd"/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правляющий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назначенный судом для исполнения своих полномочий в делах о несостоятельности или банкротстве, указанные в решении о применении специальной ограничительной меры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государственные органы и (или) иные организации, уполномоченные на осуществление мер по обеспечению соблюдения специальной ограничительной меры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, по запросам о предоставлении информации, необходимой для выполнения возложенных на них законодательными актами обязанностей;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финансовое учреждение Республики Беларусь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за предоставление ему информации, </w:t>
      </w: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в целях проверки достоверности идентификационных сведений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о клиентах, в отношении которых у финансового учреждения Республики Беларусь имеются документально подтвержденные основания считать, что они являются иностранными организациями или иностранными физическими лицами; об организациях и физических лицах, обратившихся за открытием счета (заключением договора);</w:t>
      </w:r>
    </w:p>
    <w:p w:rsidR="0096629B" w:rsidRPr="00F048BA" w:rsidRDefault="0096629B" w:rsidP="0096629B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b/>
          <w:bCs/>
          <w:color w:val="0C004B"/>
          <w:sz w:val="28"/>
          <w:szCs w:val="28"/>
        </w:rPr>
        <w:t>Белорусский фонд финансовой поддержки предпринимателей</w:t>
      </w: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  по запросам о предоставлении информации, необходимой для выполнения возложенных на него задач по предоставлению государственной финансовой поддержки субъектам малого и среднего предпринимательства – коммерческим организациям.</w:t>
      </w:r>
    </w:p>
    <w:p w:rsidR="0096629B" w:rsidRPr="00F048BA" w:rsidRDefault="0096629B" w:rsidP="0096629B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F048BA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категории плательщиков освобождаются от государственной пошлины в случаях, установленных Президентом Республики Беларусь и международными договорами Республики Беларусь.</w:t>
      </w:r>
    </w:p>
    <w:p w:rsidR="00C70B9B" w:rsidRDefault="00C70B9B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1454A8" w:rsidRDefault="001454A8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1454A8" w:rsidRDefault="001454A8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1454A8" w:rsidRDefault="001454A8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C70B9B" w:rsidRDefault="00C70B9B" w:rsidP="002054F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</w:p>
    <w:p w:rsidR="002054FF" w:rsidRPr="00F36C51" w:rsidRDefault="00690C7B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</w:rPr>
      </w:pPr>
      <w:hyperlink r:id="rId7" w:history="1">
        <w:r w:rsidR="002054FF" w:rsidRPr="00F36C51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Счет для оплаты государственной пошлины</w:t>
        </w:r>
      </w:hyperlink>
      <w:r w:rsidR="002054FF" w:rsidRPr="00F36C51"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  <w:t xml:space="preserve"> гражданами:</w:t>
      </w:r>
    </w:p>
    <w:p w:rsidR="002054FF" w:rsidRPr="00F36C51" w:rsidRDefault="002054FF" w:rsidP="00205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Получатель платежа:  Главное управление Министерства финансов Республики Беларусь по Витебской области (УНП: 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300594330);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proofErr w:type="gramStart"/>
      <w:r w:rsidRPr="00F36C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36C51">
        <w:rPr>
          <w:rFonts w:ascii="Times New Roman" w:hAnsi="Times New Roman" w:cs="Times New Roman"/>
          <w:sz w:val="28"/>
          <w:szCs w:val="28"/>
        </w:rPr>
        <w:t>/с BY28AKBB360032900200000000000</w:t>
      </w:r>
      <w:r w:rsidRPr="00F36C51">
        <w:rPr>
          <w:rFonts w:ascii="Times New Roman" w:hAnsi="Times New Roman" w:cs="Times New Roman"/>
          <w:sz w:val="28"/>
          <w:szCs w:val="28"/>
        </w:rPr>
        <w:br/>
        <w:t>ОАО «АСБ «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>»; код банка AKBBBY2X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Назначение платежа: «Госпошлина»</w:t>
      </w:r>
      <w:r w:rsidRPr="00F36C51">
        <w:rPr>
          <w:rFonts w:ascii="Times New Roman" w:hAnsi="Times New Roman" w:cs="Times New Roman"/>
          <w:sz w:val="28"/>
          <w:szCs w:val="28"/>
        </w:rPr>
        <w:br/>
      </w:r>
      <w:r w:rsidRPr="00F36C51">
        <w:rPr>
          <w:rFonts w:ascii="Times New Roman" w:hAnsi="Times New Roman" w:cs="Times New Roman"/>
          <w:sz w:val="28"/>
          <w:szCs w:val="28"/>
          <w:u w:val="single"/>
        </w:rPr>
        <w:t>Код платежа:</w:t>
      </w:r>
      <w:r w:rsidRPr="00F36C51">
        <w:rPr>
          <w:rFonts w:ascii="Times New Roman" w:hAnsi="Times New Roman" w:cs="Times New Roman"/>
          <w:sz w:val="28"/>
          <w:szCs w:val="28"/>
        </w:rPr>
        <w:t>                           03002 - для физических лиц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 может быть оплачена посредством ЕРИП.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Для проведения платежа </w:t>
      </w:r>
      <w:r w:rsidRPr="00F36C51">
        <w:rPr>
          <w:rFonts w:ascii="Times New Roman" w:hAnsi="Times New Roman" w:cs="Times New Roman"/>
          <w:sz w:val="28"/>
          <w:szCs w:val="28"/>
        </w:rPr>
        <w:t>в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6C51">
        <w:rPr>
          <w:rFonts w:ascii="Times New Roman" w:hAnsi="Times New Roman" w:cs="Times New Roman"/>
          <w:sz w:val="28"/>
          <w:szCs w:val="28"/>
        </w:rPr>
        <w:t>АИС «Расчет» (ЕРИП) необходимо выбрать последовательно вкладки: 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 xml:space="preserve">Общереспубликанские  →  Суды, Юстиция, Юридические услуги  → Регистрация юридического лица и ИП  → Витебская область  → </w:t>
      </w:r>
      <w:proofErr w:type="gramStart"/>
      <w:r w:rsidRPr="00F36C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6C51">
        <w:rPr>
          <w:rFonts w:ascii="Times New Roman" w:hAnsi="Times New Roman" w:cs="Times New Roman"/>
          <w:sz w:val="28"/>
          <w:szCs w:val="28"/>
        </w:rPr>
        <w:t xml:space="preserve">. Чашники и 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район → 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райисполком →  физические лица →     Выписка из ЕГР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                            </w:t>
      </w:r>
    </w:p>
    <w:p w:rsidR="002054FF" w:rsidRPr="00F36C51" w:rsidRDefault="002054FF" w:rsidP="002054FF">
      <w:pPr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либо в поисковой системе ЕРИП ввести </w:t>
      </w:r>
      <w:hyperlink r:id="rId8" w:history="1">
        <w:r w:rsidRPr="00F36C51">
          <w:rPr>
            <w:rStyle w:val="a4"/>
            <w:rFonts w:ascii="Times New Roman" w:hAnsi="Times New Roman" w:cs="Times New Roman"/>
            <w:b/>
            <w:bCs/>
            <w:color w:val="004E22"/>
            <w:sz w:val="28"/>
            <w:szCs w:val="28"/>
          </w:rPr>
          <w:t>номер услуги</w:t>
        </w:r>
      </w:hyperlink>
      <w:r w:rsidRPr="00F36C51">
        <w:rPr>
          <w:rFonts w:ascii="Times New Roman" w:hAnsi="Times New Roman" w:cs="Times New Roman"/>
          <w:sz w:val="28"/>
          <w:szCs w:val="28"/>
        </w:rPr>
        <w:t>:</w:t>
      </w:r>
      <w:r w:rsidRPr="00F36C51">
        <w:rPr>
          <w:rFonts w:ascii="Times New Roman" w:hAnsi="Times New Roman" w:cs="Times New Roman"/>
          <w:b/>
          <w:bCs/>
          <w:color w:val="4F4F4F"/>
          <w:sz w:val="28"/>
          <w:szCs w:val="28"/>
        </w:rPr>
        <w:t xml:space="preserve"> 4454471</w:t>
      </w:r>
    </w:p>
    <w:p w:rsidR="002054FF" w:rsidRPr="00F36C51" w:rsidRDefault="00690C7B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</w:pPr>
      <w:hyperlink r:id="rId9" w:history="1">
        <w:r w:rsidR="002054FF" w:rsidRPr="00F36C51">
          <w:rPr>
            <w:rFonts w:ascii="Times New Roman" w:eastAsia="Times New Roman" w:hAnsi="Times New Roman" w:cs="Times New Roman"/>
            <w:b/>
            <w:bCs/>
            <w:color w:val="074D90"/>
            <w:sz w:val="28"/>
            <w:szCs w:val="28"/>
            <w:u w:val="single"/>
          </w:rPr>
          <w:t>Счет для оплаты государственной пошлины</w:t>
        </w:r>
      </w:hyperlink>
      <w:r w:rsidR="002054FF" w:rsidRPr="00F36C51"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  <w:t xml:space="preserve"> субъектами хозяйствования:</w:t>
      </w:r>
    </w:p>
    <w:p w:rsidR="002054FF" w:rsidRPr="00F36C51" w:rsidRDefault="002054FF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Получатель платежа:  Главное управление Министерства финансов Республики Беларусь по Витебской области (УНП: 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300594330);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proofErr w:type="gramStart"/>
      <w:r w:rsidRPr="00F36C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36C51">
        <w:rPr>
          <w:rFonts w:ascii="Times New Roman" w:hAnsi="Times New Roman" w:cs="Times New Roman"/>
          <w:sz w:val="28"/>
          <w:szCs w:val="28"/>
        </w:rPr>
        <w:t>/с BY28AKBB360032900200000000000</w:t>
      </w:r>
      <w:r w:rsidRPr="00F36C51">
        <w:rPr>
          <w:rFonts w:ascii="Times New Roman" w:hAnsi="Times New Roman" w:cs="Times New Roman"/>
          <w:sz w:val="28"/>
          <w:szCs w:val="28"/>
        </w:rPr>
        <w:br/>
        <w:t>ОАО «АСБ «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>»; код банка AKBBBY2X</w:t>
      </w:r>
    </w:p>
    <w:p w:rsidR="002054FF" w:rsidRPr="00F36C51" w:rsidRDefault="002054FF" w:rsidP="002054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</w:rPr>
      </w:pPr>
      <w:r w:rsidRPr="00F36C51">
        <w:rPr>
          <w:rFonts w:ascii="Times New Roman" w:hAnsi="Times New Roman" w:cs="Times New Roman"/>
          <w:sz w:val="28"/>
          <w:szCs w:val="28"/>
        </w:rPr>
        <w:t>Назначение платежа: «Госпошлина»</w:t>
      </w:r>
      <w:r w:rsidRPr="00F36C51">
        <w:rPr>
          <w:rFonts w:ascii="Times New Roman" w:hAnsi="Times New Roman" w:cs="Times New Roman"/>
          <w:sz w:val="28"/>
          <w:szCs w:val="28"/>
        </w:rPr>
        <w:br/>
      </w:r>
      <w:r w:rsidRPr="00F36C51">
        <w:rPr>
          <w:rFonts w:ascii="Times New Roman" w:hAnsi="Times New Roman" w:cs="Times New Roman"/>
          <w:sz w:val="28"/>
          <w:szCs w:val="28"/>
          <w:u w:val="single"/>
        </w:rPr>
        <w:t>Код платежа:</w:t>
      </w:r>
      <w:r w:rsidRPr="00F36C51">
        <w:rPr>
          <w:rFonts w:ascii="Times New Roman" w:hAnsi="Times New Roman" w:cs="Times New Roman"/>
          <w:sz w:val="28"/>
          <w:szCs w:val="28"/>
        </w:rPr>
        <w:t xml:space="preserve">                           03001 - для </w:t>
      </w:r>
      <w:r w:rsidRPr="00F36C51">
        <w:rPr>
          <w:rFonts w:ascii="Times New Roman" w:eastAsia="Times New Roman" w:hAnsi="Times New Roman" w:cs="Times New Roman"/>
          <w:bCs/>
          <w:sz w:val="28"/>
          <w:szCs w:val="28"/>
        </w:rPr>
        <w:t>субъектов хозяйствования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 может быть оплачена посредством ЕРИП.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b/>
          <w:bCs/>
          <w:sz w:val="28"/>
          <w:szCs w:val="28"/>
        </w:rPr>
        <w:t>Для проведения платежа </w:t>
      </w:r>
      <w:r w:rsidRPr="00F36C51">
        <w:rPr>
          <w:rFonts w:ascii="Times New Roman" w:hAnsi="Times New Roman" w:cs="Times New Roman"/>
          <w:sz w:val="28"/>
          <w:szCs w:val="28"/>
        </w:rPr>
        <w:t>в</w:t>
      </w:r>
      <w:r w:rsidRPr="00F36C5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6C51">
        <w:rPr>
          <w:rFonts w:ascii="Times New Roman" w:hAnsi="Times New Roman" w:cs="Times New Roman"/>
          <w:sz w:val="28"/>
          <w:szCs w:val="28"/>
        </w:rPr>
        <w:t>АИС «Расчет» (ЕРИП) необходимо выбрать последовательно вкладки: 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 xml:space="preserve">Общереспубликанские  →  Суды, Юстиция, Юридические услуги  → Регистрация юридического лица и ИП  → Витебская область  → </w:t>
      </w:r>
      <w:proofErr w:type="gramStart"/>
      <w:r w:rsidRPr="00F36C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6C51">
        <w:rPr>
          <w:rFonts w:ascii="Times New Roman" w:hAnsi="Times New Roman" w:cs="Times New Roman"/>
          <w:sz w:val="28"/>
          <w:szCs w:val="28"/>
        </w:rPr>
        <w:t xml:space="preserve">. Чашники и 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район → </w:t>
      </w:r>
      <w:proofErr w:type="spellStart"/>
      <w:r w:rsidRPr="00F36C51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F36C51">
        <w:rPr>
          <w:rFonts w:ascii="Times New Roman" w:hAnsi="Times New Roman" w:cs="Times New Roman"/>
          <w:sz w:val="28"/>
          <w:szCs w:val="28"/>
        </w:rPr>
        <w:t xml:space="preserve"> райисполком →  физические лица →     Выписка из ЕГР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                                    </w:t>
      </w:r>
    </w:p>
    <w:p w:rsidR="002054FF" w:rsidRPr="00F36C51" w:rsidRDefault="002054FF" w:rsidP="002054FF">
      <w:pPr>
        <w:spacing w:after="135"/>
        <w:rPr>
          <w:rFonts w:ascii="Times New Roman" w:hAnsi="Times New Roman" w:cs="Times New Roman"/>
          <w:sz w:val="28"/>
          <w:szCs w:val="28"/>
        </w:rPr>
      </w:pPr>
      <w:r w:rsidRPr="00F36C51">
        <w:rPr>
          <w:rFonts w:ascii="Times New Roman" w:hAnsi="Times New Roman" w:cs="Times New Roman"/>
          <w:sz w:val="28"/>
          <w:szCs w:val="28"/>
        </w:rPr>
        <w:t>либо в поисковой системе ЕРИП ввести </w:t>
      </w:r>
      <w:hyperlink r:id="rId10" w:history="1">
        <w:r w:rsidRPr="00F36C51">
          <w:rPr>
            <w:rStyle w:val="a4"/>
            <w:rFonts w:ascii="Times New Roman" w:hAnsi="Times New Roman" w:cs="Times New Roman"/>
            <w:b/>
            <w:bCs/>
            <w:color w:val="004E22"/>
            <w:sz w:val="28"/>
            <w:szCs w:val="28"/>
          </w:rPr>
          <w:t>номер услуги</w:t>
        </w:r>
      </w:hyperlink>
      <w:r w:rsidRPr="00F36C51">
        <w:rPr>
          <w:rFonts w:ascii="Times New Roman" w:hAnsi="Times New Roman" w:cs="Times New Roman"/>
          <w:sz w:val="28"/>
          <w:szCs w:val="28"/>
        </w:rPr>
        <w:t>:</w:t>
      </w:r>
      <w:r w:rsidRPr="00F36C51">
        <w:rPr>
          <w:rFonts w:ascii="Times New Roman" w:hAnsi="Times New Roman" w:cs="Times New Roman"/>
          <w:b/>
          <w:bCs/>
          <w:color w:val="4F4F4F"/>
          <w:sz w:val="28"/>
          <w:szCs w:val="28"/>
        </w:rPr>
        <w:t xml:space="preserve"> 4454511</w:t>
      </w:r>
    </w:p>
    <w:p w:rsidR="002054FF" w:rsidRPr="005F1AD2" w:rsidRDefault="002054FF" w:rsidP="005F1AD2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  <w:r w:rsidRPr="005F1AD2">
        <w:rPr>
          <w:rFonts w:ascii="Times New Roman" w:hAnsi="Times New Roman" w:cs="Times New Roman"/>
          <w:b/>
          <w:i/>
          <w:iCs/>
          <w:color w:val="1F497D" w:themeColor="text2"/>
          <w:sz w:val="29"/>
          <w:szCs w:val="29"/>
        </w:rPr>
        <w:lastRenderedPageBreak/>
        <w:t>Примерная форма заявления о предоставлении информации из ЕГР</w:t>
      </w:r>
    </w:p>
    <w:p w:rsidR="005F1AD2" w:rsidRPr="00744B53" w:rsidRDefault="005F1AD2" w:rsidP="003B106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744B53">
        <w:rPr>
          <w:rFonts w:ascii="Times New Roman" w:hAnsi="Times New Roman" w:cs="Times New Roman"/>
          <w:sz w:val="28"/>
          <w:szCs w:val="28"/>
        </w:rPr>
        <w:t>Чашникский</w:t>
      </w:r>
      <w:proofErr w:type="spellEnd"/>
      <w:r w:rsidRPr="00744B53">
        <w:rPr>
          <w:rFonts w:ascii="Times New Roman" w:hAnsi="Times New Roman" w:cs="Times New Roman"/>
          <w:sz w:val="28"/>
          <w:szCs w:val="28"/>
        </w:rPr>
        <w:t xml:space="preserve"> районный </w:t>
      </w:r>
    </w:p>
    <w:p w:rsidR="005F1AD2" w:rsidRPr="00744B53" w:rsidRDefault="005F1AD2" w:rsidP="003B1063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44B53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ind w:right="140"/>
        <w:rPr>
          <w:rFonts w:ascii="Times New Roman" w:hAnsi="Times New Roman" w:cs="Times New Roman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  <w:t>__________________________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ind w:right="140"/>
        <w:rPr>
          <w:rFonts w:ascii="Times New Roman" w:hAnsi="Times New Roman" w:cs="Times New Roman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  <w:t>___________________________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</w:r>
      <w:r w:rsidRPr="003B1063">
        <w:rPr>
          <w:rFonts w:ascii="Times New Roman" w:hAnsi="Times New Roman" w:cs="Times New Roman"/>
          <w:sz w:val="18"/>
          <w:szCs w:val="18"/>
        </w:rPr>
        <w:t xml:space="preserve">                                    (</w:t>
      </w:r>
      <w:r w:rsidRPr="003B1063">
        <w:rPr>
          <w:rFonts w:ascii="Times New Roman" w:hAnsi="Times New Roman" w:cs="Times New Roman"/>
          <w:i/>
          <w:sz w:val="18"/>
          <w:szCs w:val="18"/>
        </w:rPr>
        <w:t>ФИО заявителя)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</w:r>
      <w:proofErr w:type="gramStart"/>
      <w:r w:rsidRPr="003B1063">
        <w:rPr>
          <w:rFonts w:ascii="Times New Roman" w:hAnsi="Times New Roman" w:cs="Times New Roman"/>
          <w:sz w:val="29"/>
          <w:szCs w:val="29"/>
        </w:rPr>
        <w:t>проживающего</w:t>
      </w:r>
      <w:proofErr w:type="gramEnd"/>
      <w:r w:rsidRPr="003B1063">
        <w:rPr>
          <w:rFonts w:ascii="Times New Roman" w:hAnsi="Times New Roman" w:cs="Times New Roman"/>
          <w:sz w:val="29"/>
          <w:szCs w:val="29"/>
        </w:rPr>
        <w:t xml:space="preserve"> по адресу: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  <w:t>_____________________________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  <w:t>_____________________________</w:t>
      </w:r>
    </w:p>
    <w:p w:rsidR="005F1AD2" w:rsidRPr="003B1063" w:rsidRDefault="005F1AD2" w:rsidP="003B10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ab/>
        <w:t>_________________________</w:t>
      </w:r>
    </w:p>
    <w:p w:rsidR="005F1AD2" w:rsidRPr="003B1063" w:rsidRDefault="005F1AD2" w:rsidP="001161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B1063">
        <w:rPr>
          <w:rFonts w:ascii="Times New Roman" w:hAnsi="Times New Roman" w:cs="Times New Roman"/>
          <w:sz w:val="29"/>
          <w:szCs w:val="29"/>
        </w:rPr>
        <w:t>Заявление</w:t>
      </w:r>
    </w:p>
    <w:p w:rsidR="005F1AD2" w:rsidRPr="003B1063" w:rsidRDefault="005F1AD2" w:rsidP="003B106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44B53">
        <w:rPr>
          <w:rFonts w:ascii="Times New Roman" w:hAnsi="Times New Roman" w:cs="Times New Roman"/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 w:rsidRPr="003B1063">
        <w:rPr>
          <w:rFonts w:ascii="Times New Roman" w:hAnsi="Times New Roman" w:cs="Times New Roman"/>
        </w:rPr>
        <w:t xml:space="preserve"> _________________________________</w:t>
      </w:r>
      <w:r w:rsidR="003B1063">
        <w:rPr>
          <w:rFonts w:ascii="Times New Roman" w:hAnsi="Times New Roman" w:cs="Times New Roman"/>
        </w:rPr>
        <w:t>________________________________</w:t>
      </w:r>
      <w:r w:rsidRPr="003B1063">
        <w:rPr>
          <w:rFonts w:ascii="Times New Roman" w:hAnsi="Times New Roman" w:cs="Times New Roman"/>
        </w:rPr>
        <w:t>____________________</w:t>
      </w:r>
    </w:p>
    <w:p w:rsidR="005F1AD2" w:rsidRPr="003B1063" w:rsidRDefault="005F1AD2" w:rsidP="003B1063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u w:val="single"/>
        </w:rPr>
      </w:pPr>
      <w:r w:rsidRPr="003B1063">
        <w:rPr>
          <w:rFonts w:ascii="Times New Roman" w:hAnsi="Times New Roman" w:cs="Times New Roman"/>
        </w:rPr>
        <w:t>___________________________________</w:t>
      </w:r>
      <w:r w:rsidR="003B1063">
        <w:rPr>
          <w:rFonts w:ascii="Times New Roman" w:hAnsi="Times New Roman" w:cs="Times New Roman"/>
        </w:rPr>
        <w:t>____________________</w:t>
      </w:r>
      <w:r w:rsidRPr="003B1063">
        <w:rPr>
          <w:rFonts w:ascii="Times New Roman" w:hAnsi="Times New Roman" w:cs="Times New Roman"/>
        </w:rPr>
        <w:t>___________________________</w:t>
      </w:r>
      <w:r w:rsidRPr="003B1063">
        <w:rPr>
          <w:rFonts w:ascii="Times New Roman" w:hAnsi="Times New Roman" w:cs="Times New Roman"/>
          <w:sz w:val="29"/>
          <w:szCs w:val="29"/>
        </w:rPr>
        <w:t>*.</w:t>
      </w:r>
    </w:p>
    <w:p w:rsidR="005F1AD2" w:rsidRPr="003B1063" w:rsidRDefault="005F1AD2" w:rsidP="003B1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 xml:space="preserve">Сведения необходимы </w:t>
      </w:r>
      <w:proofErr w:type="gramStart"/>
      <w:r w:rsidRPr="003B1063">
        <w:rPr>
          <w:rFonts w:ascii="Times New Roman" w:hAnsi="Times New Roman" w:cs="Times New Roman"/>
          <w:sz w:val="29"/>
          <w:szCs w:val="29"/>
        </w:rPr>
        <w:t>для</w:t>
      </w:r>
      <w:proofErr w:type="gramEnd"/>
      <w:r w:rsidRPr="003B1063">
        <w:rPr>
          <w:rFonts w:ascii="Times New Roman" w:hAnsi="Times New Roman" w:cs="Times New Roman"/>
          <w:sz w:val="29"/>
          <w:szCs w:val="29"/>
        </w:rPr>
        <w:t xml:space="preserve"> ________________________________________________________________.</w:t>
      </w:r>
    </w:p>
    <w:p w:rsidR="005F1AD2" w:rsidRPr="003B1063" w:rsidRDefault="005F1AD2" w:rsidP="00E765E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</w:rPr>
        <w:tab/>
      </w:r>
      <w:r w:rsidRPr="003B1063">
        <w:rPr>
          <w:rFonts w:ascii="Times New Roman" w:hAnsi="Times New Roman" w:cs="Times New Roman"/>
          <w:sz w:val="18"/>
          <w:szCs w:val="18"/>
        </w:rPr>
        <w:t>указать цель использования информации</w:t>
      </w:r>
    </w:p>
    <w:p w:rsidR="005F1AD2" w:rsidRPr="003B1063" w:rsidRDefault="005F1AD2" w:rsidP="003B1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30"/>
          <w:szCs w:val="30"/>
        </w:rPr>
        <w:pict>
          <v:rect id="_x0000_s1027" style="position:absolute;left:0;text-align:left;margin-left:9.45pt;margin-top:33.15pt;width:24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ZU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"/>
        </w:pict>
      </w:r>
      <w:r w:rsidRPr="003B1063">
        <w:rPr>
          <w:rFonts w:ascii="Times New Roman" w:hAnsi="Times New Roman" w:cs="Times New Roman"/>
          <w:sz w:val="30"/>
          <w:szCs w:val="30"/>
        </w:rPr>
        <w:pict>
          <v:rect id="_x0000_s1026" style="position:absolute;left:0;text-align:left;margin-left:9.45pt;margin-top:.15pt;width:24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wC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"/>
        </w:pict>
      </w:r>
      <w:r w:rsidRPr="003B1063">
        <w:rPr>
          <w:rFonts w:ascii="Times New Roman" w:hAnsi="Times New Roman" w:cs="Times New Roman"/>
          <w:sz w:val="29"/>
          <w:szCs w:val="29"/>
        </w:rPr>
        <w:t>Прошу добавить в выписку историю событий (отметить при необходимости).</w:t>
      </w:r>
    </w:p>
    <w:p w:rsidR="005F1AD2" w:rsidRPr="003B1063" w:rsidRDefault="005F1AD2" w:rsidP="003B1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3B1063">
        <w:rPr>
          <w:rFonts w:ascii="Times New Roman" w:hAnsi="Times New Roman" w:cs="Times New Roman"/>
          <w:sz w:val="29"/>
          <w:szCs w:val="29"/>
        </w:rPr>
        <w:t>апостиля</w:t>
      </w:r>
      <w:proofErr w:type="spellEnd"/>
      <w:r w:rsidRPr="003B1063">
        <w:rPr>
          <w:rFonts w:ascii="Times New Roman" w:hAnsi="Times New Roman" w:cs="Times New Roman"/>
          <w:sz w:val="29"/>
          <w:szCs w:val="29"/>
        </w:rPr>
        <w:t>) (отметить при необходимости).</w:t>
      </w:r>
    </w:p>
    <w:p w:rsidR="005F1AD2" w:rsidRPr="003B1063" w:rsidRDefault="005F1AD2" w:rsidP="003B1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>Ответ прошу выдать на руки (отправить по почте).</w:t>
      </w:r>
    </w:p>
    <w:p w:rsidR="005F1AD2" w:rsidRPr="003B1063" w:rsidRDefault="005F1AD2" w:rsidP="003B1063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  <w:vertAlign w:val="superscript"/>
        </w:rPr>
      </w:pPr>
      <w:r w:rsidRPr="003B1063">
        <w:rPr>
          <w:rFonts w:ascii="Times New Roman" w:hAnsi="Times New Roman" w:cs="Times New Roman"/>
        </w:rPr>
        <w:tab/>
      </w:r>
      <w:r w:rsidRPr="003B1063">
        <w:rPr>
          <w:rFonts w:ascii="Times New Roman" w:hAnsi="Times New Roman" w:cs="Times New Roman"/>
          <w:u w:val="single"/>
          <w:vertAlign w:val="superscript"/>
        </w:rPr>
        <w:t>нужное подчеркнуть</w:t>
      </w:r>
    </w:p>
    <w:p w:rsidR="005F1AD2" w:rsidRPr="003B1063" w:rsidRDefault="005F1AD2" w:rsidP="003B1063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B1063">
        <w:rPr>
          <w:rFonts w:ascii="Times New Roman" w:hAnsi="Times New Roman" w:cs="Times New Roman"/>
          <w:sz w:val="29"/>
          <w:szCs w:val="29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______________).</w:t>
      </w:r>
    </w:p>
    <w:p w:rsidR="005F1AD2" w:rsidRPr="003B1063" w:rsidRDefault="005F1AD2" w:rsidP="003B1063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5F1AD2" w:rsidRPr="00E765E5" w:rsidRDefault="005F1AD2" w:rsidP="00E76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5E5">
        <w:rPr>
          <w:rFonts w:ascii="Times New Roman" w:hAnsi="Times New Roman" w:cs="Times New Roman"/>
          <w:sz w:val="20"/>
          <w:szCs w:val="20"/>
        </w:rPr>
        <w:t>Дата</w:t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</w:r>
      <w:r w:rsidRPr="00E765E5">
        <w:rPr>
          <w:rFonts w:ascii="Times New Roman" w:hAnsi="Times New Roman" w:cs="Times New Roman"/>
          <w:sz w:val="20"/>
          <w:szCs w:val="20"/>
        </w:rPr>
        <w:tab/>
        <w:t xml:space="preserve">  ____________</w:t>
      </w:r>
    </w:p>
    <w:p w:rsidR="005F1AD2" w:rsidRPr="00E765E5" w:rsidRDefault="005F1AD2" w:rsidP="00E76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65E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765E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E765E5">
        <w:rPr>
          <w:rFonts w:ascii="Times New Roman" w:hAnsi="Times New Roman" w:cs="Times New Roman"/>
          <w:sz w:val="20"/>
          <w:szCs w:val="20"/>
        </w:rPr>
        <w:t>Подпись</w:t>
      </w:r>
    </w:p>
    <w:p w:rsidR="005F1AD2" w:rsidRDefault="005F1AD2" w:rsidP="005F1AD2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5F1AD2" w:rsidRPr="00E765E5" w:rsidRDefault="005F1AD2" w:rsidP="005F1AD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765E5">
        <w:rPr>
          <w:rFonts w:ascii="Times New Roman" w:hAnsi="Times New Roman" w:cs="Times New Roman"/>
          <w:b/>
          <w:bCs/>
          <w:sz w:val="18"/>
          <w:szCs w:val="18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5F1AD2" w:rsidRPr="00E765E5" w:rsidRDefault="005F1AD2" w:rsidP="005F1A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765E5">
        <w:rPr>
          <w:rFonts w:ascii="Times New Roman" w:hAnsi="Times New Roman" w:cs="Times New Roman"/>
          <w:b/>
          <w:bCs/>
          <w:sz w:val="18"/>
          <w:szCs w:val="18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5F1AD2" w:rsidRPr="00E765E5" w:rsidRDefault="005F1AD2" w:rsidP="005F1A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E765E5">
        <w:rPr>
          <w:rFonts w:ascii="Times New Roman" w:hAnsi="Times New Roman" w:cs="Times New Roman"/>
          <w:b/>
          <w:bCs/>
          <w:sz w:val="18"/>
          <w:szCs w:val="18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  <w:proofErr w:type="gramEnd"/>
    </w:p>
    <w:p w:rsidR="005F1AD2" w:rsidRPr="00E765E5" w:rsidRDefault="005F1AD2" w:rsidP="005F1A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765E5">
        <w:rPr>
          <w:rFonts w:ascii="Times New Roman" w:hAnsi="Times New Roman" w:cs="Times New Roman"/>
          <w:b/>
          <w:bCs/>
          <w:sz w:val="18"/>
          <w:szCs w:val="18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96629B" w:rsidRPr="0096629B" w:rsidRDefault="005F1AD2" w:rsidP="00F34C2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5E5">
        <w:rPr>
          <w:rFonts w:ascii="Times New Roman" w:hAnsi="Times New Roman" w:cs="Times New Roman"/>
          <w:b/>
          <w:bCs/>
          <w:sz w:val="18"/>
          <w:szCs w:val="18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96629B" w:rsidRPr="0096629B" w:rsidSect="00205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0ECF"/>
    <w:multiLevelType w:val="multilevel"/>
    <w:tmpl w:val="885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047C4"/>
    <w:multiLevelType w:val="multilevel"/>
    <w:tmpl w:val="CE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B3BB3"/>
    <w:multiLevelType w:val="multilevel"/>
    <w:tmpl w:val="87DA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6629B"/>
    <w:rsid w:val="00040AF6"/>
    <w:rsid w:val="000F1E9B"/>
    <w:rsid w:val="0011615F"/>
    <w:rsid w:val="00131766"/>
    <w:rsid w:val="001454A8"/>
    <w:rsid w:val="002054FF"/>
    <w:rsid w:val="002C0F84"/>
    <w:rsid w:val="00304F8B"/>
    <w:rsid w:val="003B1063"/>
    <w:rsid w:val="00426B68"/>
    <w:rsid w:val="00495DD3"/>
    <w:rsid w:val="004F6A43"/>
    <w:rsid w:val="005221A3"/>
    <w:rsid w:val="005524A2"/>
    <w:rsid w:val="005D0F8F"/>
    <w:rsid w:val="005F1AD2"/>
    <w:rsid w:val="006046D8"/>
    <w:rsid w:val="0062356E"/>
    <w:rsid w:val="00690C7B"/>
    <w:rsid w:val="00744B53"/>
    <w:rsid w:val="008023C9"/>
    <w:rsid w:val="0083653C"/>
    <w:rsid w:val="00845D43"/>
    <w:rsid w:val="008F1B3B"/>
    <w:rsid w:val="0096629B"/>
    <w:rsid w:val="00990524"/>
    <w:rsid w:val="00C61955"/>
    <w:rsid w:val="00C70B9B"/>
    <w:rsid w:val="00C801C6"/>
    <w:rsid w:val="00CE55AE"/>
    <w:rsid w:val="00D446DC"/>
    <w:rsid w:val="00D45785"/>
    <w:rsid w:val="00E765E5"/>
    <w:rsid w:val="00F048BA"/>
    <w:rsid w:val="00F34C28"/>
    <w:rsid w:val="00F36C51"/>
    <w:rsid w:val="00F635E1"/>
    <w:rsid w:val="00FB556C"/>
    <w:rsid w:val="00FD156F"/>
    <w:rsid w:val="00FF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C"/>
  </w:style>
  <w:style w:type="paragraph" w:styleId="2">
    <w:name w:val="heading 2"/>
    <w:basedOn w:val="a"/>
    <w:link w:val="20"/>
    <w:uiPriority w:val="9"/>
    <w:qFormat/>
    <w:rsid w:val="00966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05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2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6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629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054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rsid w:val="002054FF"/>
    <w:pPr>
      <w:tabs>
        <w:tab w:val="left" w:pos="6804"/>
      </w:tabs>
      <w:spacing w:after="0" w:line="240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8"/>
    </w:rPr>
  </w:style>
  <w:style w:type="character" w:customStyle="1" w:styleId="30">
    <w:name w:val="Основной текст 3 Знак"/>
    <w:basedOn w:val="a0"/>
    <w:link w:val="3"/>
    <w:rsid w:val="002054FF"/>
    <w:rPr>
      <w:rFonts w:ascii="Times New Roman" w:eastAsia="Times New Roman" w:hAnsi="Times New Roman" w:cs="Times New Roman"/>
      <w:b/>
      <w:bCs/>
      <w:i/>
      <w:iCs/>
      <w:color w:val="000000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ebskjust.gov.by/Nomer_uslugi_ERI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tglavjust.by/activity/gosudarstvennaya-registratsiya/gosudarstvennaya-registratsiya-subektov-khozyaystvovaniya/scheta-dlya-oplaty-gosudarstvennoy-poshliny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r.gov.by/egrn/index.jsp?content=News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tglavjust.by/activity/gosudarstvennaya-registratsiya/gosudarstvennaya-registratsiya-subektov-khozyaystvovaniya/oplata-gosudarstvennoy-poshliny-cherez-erip" TargetMode="External"/><Relationship Id="rId10" Type="http://schemas.openxmlformats.org/officeDocument/2006/relationships/hyperlink" Target="http://www.vitebskjust.gov.by/Nomer_uslugi_ERI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tglavjust.by/activity/gosudarstvennaya-registratsiya/gosudarstvennaya-registratsiya-subektov-khozyaystvovaniya/scheta-dlya-oplaty-gosudarstvennoy-poshliny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2026-04-15T10:32:00Z</cp:lastPrinted>
  <dcterms:created xsi:type="dcterms:W3CDTF">2026-04-15T10:19:00Z</dcterms:created>
  <dcterms:modified xsi:type="dcterms:W3CDTF">2026-05-11T07:46:00Z</dcterms:modified>
</cp:coreProperties>
</file>