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Лунинецкий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Столинский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Брестской области, Брагинский,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Буда-Кошелевский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Ветковский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Добрушский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Ельский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Калинковичский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Кормянский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Лельчицкий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Речицкий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Чечерский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Гомельской области,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Краснопольский,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Славгородский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районов Гомельской области, представляющих опасность для проживания, создан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Полесский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 xml:space="preserve"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lastRenderedPageBreak/>
        <w:t>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Главой государства А.Г.Лукашенко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proofErr w:type="spellStart"/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proofErr w:type="spellEnd"/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>В целом, доля 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Производству чистой продукции способствуют в равной мере как применение научно-обоснованных агрохимических мероприятий, </w:t>
      </w:r>
      <w:r>
        <w:rPr>
          <w:rFonts w:ascii="Times New Roman" w:hAnsi="Times New Roman" w:cs="Times New Roman"/>
          <w:sz w:val="30"/>
          <w:szCs w:val="30"/>
        </w:rPr>
        <w:lastRenderedPageBreak/>
        <w:t>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Островце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 xml:space="preserve">доля сторонников, поддерживающих </w:t>
      </w:r>
      <w:proofErr w:type="spellStart"/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БелАЭС</w:t>
      </w:r>
      <w:proofErr w:type="spellEnd"/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C99" w:rsidRDefault="00B85C99" w:rsidP="0016683E">
      <w:pPr>
        <w:spacing w:after="0" w:line="240" w:lineRule="auto"/>
      </w:pPr>
      <w:r>
        <w:separator/>
      </w:r>
    </w:p>
  </w:endnote>
  <w:endnote w:type="continuationSeparator" w:id="0">
    <w:p w:rsidR="00B85C99" w:rsidRDefault="00B85C99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C99" w:rsidRDefault="00B85C99" w:rsidP="0016683E">
      <w:pPr>
        <w:spacing w:after="0" w:line="240" w:lineRule="auto"/>
      </w:pPr>
      <w:r>
        <w:separator/>
      </w:r>
    </w:p>
  </w:footnote>
  <w:footnote w:type="continuationSeparator" w:id="0">
    <w:p w:rsidR="00B85C99" w:rsidRDefault="00B85C99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2C5830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="0039290F"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1452C0">
          <w:rPr>
            <w:rFonts w:ascii="Times New Roman" w:hAnsi="Times New Roman" w:cs="Times New Roman"/>
            <w:noProof/>
          </w:rPr>
          <w:t>8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452C0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5830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5C99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77CB-F383-49A5-B8C6-6AA21C4A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cp:lastPrinted>2026-03-17T06:21:00Z</cp:lastPrinted>
  <dcterms:created xsi:type="dcterms:W3CDTF">2026-04-13T05:55:00Z</dcterms:created>
  <dcterms:modified xsi:type="dcterms:W3CDTF">2026-04-13T05:55:00Z</dcterms:modified>
</cp:coreProperties>
</file>