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EF3E" w14:textId="42430CD3" w:rsidR="00CD6BB4" w:rsidRPr="00CD6BB4" w:rsidRDefault="00CD6BB4" w:rsidP="00CD6BB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6BB4">
        <w:rPr>
          <w:rFonts w:ascii="Times New Roman" w:hAnsi="Times New Roman" w:cs="Times New Roman"/>
          <w:b/>
          <w:bCs/>
          <w:sz w:val="28"/>
          <w:szCs w:val="28"/>
        </w:rPr>
        <w:t>В связи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6BB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6BB4">
        <w:rPr>
          <w:rFonts w:ascii="Times New Roman" w:hAnsi="Times New Roman" w:cs="Times New Roman"/>
          <w:b/>
          <w:bCs/>
          <w:sz w:val="28"/>
          <w:szCs w:val="28"/>
        </w:rPr>
        <w:t xml:space="preserve">наступлением весеннего периода и началом сезона заготовки древесных соков, Чашникская районная инспекция природных ресурсов и охраны окружающей среды информирует граждан и юридических лиц о необходимости строгого соблюдения природоохранного законодательства. </w:t>
      </w:r>
    </w:p>
    <w:p w14:paraId="1C4A3526" w14:textId="60B2E97D" w:rsidR="00CD6BB4" w:rsidRPr="00CD6BB4" w:rsidRDefault="00CD6BB4" w:rsidP="00CD6BB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Где и как можно собирать сок:</w:t>
      </w:r>
    </w:p>
    <w:p w14:paraId="356E123C" w14:textId="77777777" w:rsidR="00CD6BB4" w:rsidRPr="00CD6BB4" w:rsidRDefault="00CD6BB4" w:rsidP="00CD6B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Заготовка производиться на участках леса, определенных юридическими лицами, ведущими лесное хозяйство (лесхозами и лесничествами).</w:t>
      </w:r>
    </w:p>
    <w:p w14:paraId="5ABE6083" w14:textId="651A69D4" w:rsidR="00CD6BB4" w:rsidRPr="00CD6BB4" w:rsidRDefault="00CD6BB4" w:rsidP="0036460F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 xml:space="preserve">Для получения актуальной информации гражданам необходимо заблаговременно обращаться в лесничество по месту жительства.  </w:t>
      </w:r>
    </w:p>
    <w:p w14:paraId="397DFB3D" w14:textId="3106B972" w:rsidR="00CD6BB4" w:rsidRPr="00CD6BB4" w:rsidRDefault="00CD6BB4" w:rsidP="00CD6BB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 xml:space="preserve">При осуществлении заготовки необходимо строго соблюдать технологию подсочки, установленную Главой 3 Постановления № 37. Нарушение технологии (глубина и количество подсочных отверстий, способ крепления желобов и т.д.) наносит непоправимый вред деревьям и квалифицируется как нарушение правил лесопользования.  </w:t>
      </w:r>
    </w:p>
    <w:p w14:paraId="1F36BED9" w14:textId="77777777" w:rsidR="00CD6BB4" w:rsidRPr="00CD6BB4" w:rsidRDefault="00CD6BB4" w:rsidP="00CD6BB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За сбор или заготовку сока на запрещенных территориях, а также за осуществление деятельности без разрешительного документа (лесного билета) предусмотрена административная ответственность по статье 16.19 КоАП Республики Беларусь в виде штрафа:</w:t>
      </w:r>
    </w:p>
    <w:p w14:paraId="63613CF7" w14:textId="6A051112" w:rsidR="00CD6BB4" w:rsidRPr="00CD6BB4" w:rsidRDefault="00CD6BB4" w:rsidP="00CD6B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на физических лиц – до 20 базовых величин</w:t>
      </w:r>
    </w:p>
    <w:p w14:paraId="246CCE23" w14:textId="5F6CC464" w:rsidR="00CD6BB4" w:rsidRPr="00CD6BB4" w:rsidRDefault="00CD6BB4" w:rsidP="00CD6B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на индивидуальных предпринимателей – до 100 базовых величин</w:t>
      </w:r>
    </w:p>
    <w:p w14:paraId="7D2CD899" w14:textId="6AB71CE6" w:rsidR="00CD6BB4" w:rsidRPr="00CD6BB4" w:rsidRDefault="00CD6BB4" w:rsidP="00CD6BB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на юридических лиц – до 500 базовых величин</w:t>
      </w:r>
    </w:p>
    <w:p w14:paraId="55957E7A" w14:textId="6C85535A" w:rsidR="00CD6BB4" w:rsidRPr="00CD6BB4" w:rsidRDefault="00CD6BB4" w:rsidP="00CD6BB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Кроме того,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 xml:space="preserve">незаконный сбор или заготовка дикорастущих растений (или их частей), имеющих лекарственное, пищевое, техническое и иное значение, является фактом причинения вреда окружающей среде и влечет ответственность в виде возмещения </w:t>
      </w:r>
      <w:proofErr w:type="gramStart"/>
      <w:r w:rsidRPr="00CD6BB4">
        <w:rPr>
          <w:rFonts w:ascii="Times New Roman" w:hAnsi="Times New Roman" w:cs="Times New Roman"/>
          <w:sz w:val="32"/>
          <w:szCs w:val="32"/>
        </w:rPr>
        <w:t>вреда</w:t>
      </w:r>
      <w:proofErr w:type="gramEnd"/>
      <w:r w:rsidRPr="00CD6BB4">
        <w:rPr>
          <w:rFonts w:ascii="Times New Roman" w:hAnsi="Times New Roman" w:cs="Times New Roman"/>
          <w:sz w:val="32"/>
          <w:szCs w:val="32"/>
        </w:rPr>
        <w:t xml:space="preserve"> причиненного окружающей среде.</w:t>
      </w:r>
    </w:p>
    <w:p w14:paraId="5D56F3A9" w14:textId="2F7A2AC9" w:rsidR="00481FB0" w:rsidRPr="00CD6BB4" w:rsidRDefault="00CD6BB4" w:rsidP="00CD6BB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D6BB4">
        <w:rPr>
          <w:rFonts w:ascii="Times New Roman" w:hAnsi="Times New Roman" w:cs="Times New Roman"/>
          <w:sz w:val="32"/>
          <w:szCs w:val="32"/>
        </w:rPr>
        <w:t>Призываем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>соблюдать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>установленные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>правила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>и</w:t>
      </w:r>
      <w:r w:rsidR="0036460F">
        <w:rPr>
          <w:rFonts w:ascii="Times New Roman" w:hAnsi="Times New Roman" w:cs="Times New Roman"/>
          <w:sz w:val="32"/>
          <w:szCs w:val="32"/>
        </w:rPr>
        <w:t xml:space="preserve"> </w:t>
      </w:r>
      <w:r w:rsidRPr="00CD6BB4">
        <w:rPr>
          <w:rFonts w:ascii="Times New Roman" w:hAnsi="Times New Roman" w:cs="Times New Roman"/>
          <w:sz w:val="32"/>
          <w:szCs w:val="32"/>
        </w:rPr>
        <w:t>производить заготовку только в разрешенных местах!</w:t>
      </w:r>
    </w:p>
    <w:sectPr w:rsidR="00481FB0" w:rsidRPr="00CD6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B0"/>
    <w:rsid w:val="0036460F"/>
    <w:rsid w:val="00481FB0"/>
    <w:rsid w:val="00A04AAD"/>
    <w:rsid w:val="00B83189"/>
    <w:rsid w:val="00C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EAD315"/>
  <w15:chartTrackingRefBased/>
  <w15:docId w15:val="{C66A1E3E-3281-455B-B85B-BA7E0A66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1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F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F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1F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1FB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1FB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1FB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1FB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1FB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1FB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1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1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1FB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1F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1FB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1FB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1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1377</Characters>
  <Application>Microsoft Office Word</Application>
  <DocSecurity>0</DocSecurity>
  <Lines>11</Lines>
  <Paragraphs>3</Paragraphs>
  <ScaleCrop>false</ScaleCrop>
  <Company>Microsoft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2026-03-24T07:06:00Z</dcterms:created>
  <dcterms:modified xsi:type="dcterms:W3CDTF">2026-03-24T07:14:00Z</dcterms:modified>
</cp:coreProperties>
</file>