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D4" w:rsidRDefault="000242D4" w:rsidP="000242D4">
      <w:pPr>
        <w:pStyle w:val="a4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 продаже пустующих домов</w:t>
      </w:r>
    </w:p>
    <w:p w:rsidR="000242D4" w:rsidRDefault="000242D4" w:rsidP="000242D4">
      <w:pPr>
        <w:pStyle w:val="a4"/>
        <w:ind w:firstLine="720"/>
        <w:rPr>
          <w:sz w:val="28"/>
          <w:szCs w:val="28"/>
        </w:rPr>
      </w:pPr>
      <w:proofErr w:type="gramStart"/>
      <w:r w:rsidRPr="00661106">
        <w:rPr>
          <w:sz w:val="28"/>
          <w:szCs w:val="28"/>
        </w:rPr>
        <w:t>В соответствии с пунктами 41-44 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</w:t>
      </w:r>
      <w:r w:rsidRPr="00661106">
        <w:rPr>
          <w:rStyle w:val="datepr"/>
          <w:sz w:val="28"/>
          <w:szCs w:val="28"/>
        </w:rPr>
        <w:t xml:space="preserve"> 2021 г.</w:t>
      </w:r>
      <w:r w:rsidRPr="00661106">
        <w:rPr>
          <w:rStyle w:val="number"/>
          <w:sz w:val="28"/>
          <w:szCs w:val="28"/>
        </w:rPr>
        <w:t xml:space="preserve"> № 547 «</w:t>
      </w:r>
      <w:r w:rsidRPr="00661106">
        <w:rPr>
          <w:sz w:val="28"/>
          <w:szCs w:val="28"/>
        </w:rPr>
        <w:t>О реализации Указа Президента Республики Беларусь от 24 марта 2021 г. № 116</w:t>
      </w:r>
      <w:r w:rsidRPr="00661106">
        <w:rPr>
          <w:rStyle w:val="number"/>
          <w:sz w:val="28"/>
          <w:szCs w:val="28"/>
        </w:rPr>
        <w:t>»</w:t>
      </w:r>
      <w:r w:rsidRPr="00661106">
        <w:rPr>
          <w:sz w:val="28"/>
          <w:szCs w:val="28"/>
        </w:rPr>
        <w:t xml:space="preserve"> Чашникский районный исполнительный комитет информирует о продаже без проведения аукциона </w:t>
      </w:r>
      <w:r w:rsidRPr="00661106">
        <w:rPr>
          <w:rStyle w:val="FontStyle11"/>
          <w:sz w:val="28"/>
          <w:szCs w:val="28"/>
        </w:rPr>
        <w:t>за одну базовую величину</w:t>
      </w:r>
      <w:proofErr w:type="gramEnd"/>
      <w:r w:rsidRPr="00661106">
        <w:rPr>
          <w:rStyle w:val="FontStyle11"/>
          <w:sz w:val="28"/>
          <w:szCs w:val="28"/>
        </w:rPr>
        <w:t xml:space="preserve"> пустующ</w:t>
      </w:r>
      <w:r>
        <w:rPr>
          <w:rStyle w:val="FontStyle11"/>
          <w:sz w:val="28"/>
          <w:szCs w:val="28"/>
        </w:rPr>
        <w:t>их</w:t>
      </w:r>
      <w:r w:rsidRPr="00661106">
        <w:rPr>
          <w:rStyle w:val="FontStyle11"/>
          <w:sz w:val="28"/>
          <w:szCs w:val="28"/>
        </w:rPr>
        <w:t xml:space="preserve"> одноквартирн</w:t>
      </w:r>
      <w:r>
        <w:rPr>
          <w:rStyle w:val="FontStyle11"/>
          <w:sz w:val="28"/>
          <w:szCs w:val="28"/>
        </w:rPr>
        <w:t>ых</w:t>
      </w:r>
      <w:r w:rsidRPr="00661106">
        <w:rPr>
          <w:rStyle w:val="FontStyle11"/>
          <w:sz w:val="28"/>
          <w:szCs w:val="28"/>
        </w:rPr>
        <w:t xml:space="preserve"> жил</w:t>
      </w:r>
      <w:r>
        <w:rPr>
          <w:rStyle w:val="FontStyle11"/>
          <w:sz w:val="28"/>
          <w:szCs w:val="28"/>
        </w:rPr>
        <w:t>ых</w:t>
      </w:r>
      <w:r w:rsidRPr="00661106">
        <w:rPr>
          <w:rStyle w:val="FontStyle11"/>
          <w:sz w:val="28"/>
          <w:szCs w:val="28"/>
        </w:rPr>
        <w:t xml:space="preserve"> </w:t>
      </w:r>
      <w:r w:rsidRPr="00661106">
        <w:rPr>
          <w:sz w:val="28"/>
          <w:szCs w:val="28"/>
        </w:rPr>
        <w:t>дом</w:t>
      </w:r>
      <w:r>
        <w:rPr>
          <w:sz w:val="28"/>
          <w:szCs w:val="28"/>
        </w:rPr>
        <w:t>ов</w:t>
      </w:r>
      <w:r w:rsidRPr="00661106">
        <w:rPr>
          <w:sz w:val="28"/>
          <w:szCs w:val="28"/>
        </w:rPr>
        <w:t>, расположенн</w:t>
      </w:r>
      <w:r>
        <w:rPr>
          <w:sz w:val="28"/>
          <w:szCs w:val="28"/>
        </w:rPr>
        <w:t xml:space="preserve">ых в Чашникском районе </w:t>
      </w:r>
      <w:r w:rsidRPr="0066110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61106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Pr="00661106">
        <w:rPr>
          <w:sz w:val="28"/>
          <w:szCs w:val="28"/>
        </w:rPr>
        <w:t>:</w:t>
      </w:r>
    </w:p>
    <w:p w:rsidR="000242D4" w:rsidRDefault="000242D4" w:rsidP="000242D4">
      <w:pPr>
        <w:ind w:firstLine="709"/>
        <w:jc w:val="both"/>
        <w:rPr>
          <w:rStyle w:val="FontStyle11"/>
          <w:sz w:val="28"/>
          <w:szCs w:val="28"/>
        </w:rPr>
      </w:pPr>
      <w:proofErr w:type="gramStart"/>
      <w:r w:rsidRPr="000E2B87">
        <w:rPr>
          <w:rStyle w:val="FontStyle11"/>
          <w:sz w:val="28"/>
          <w:szCs w:val="28"/>
        </w:rPr>
        <w:t>Витебская</w:t>
      </w:r>
      <w:proofErr w:type="gramEnd"/>
      <w:r w:rsidRPr="000E2B87">
        <w:rPr>
          <w:rStyle w:val="FontStyle11"/>
          <w:sz w:val="28"/>
          <w:szCs w:val="28"/>
        </w:rPr>
        <w:t xml:space="preserve"> обл., Чашникский р-н, </w:t>
      </w:r>
      <w:proofErr w:type="spellStart"/>
      <w:r w:rsidRPr="000E2B87">
        <w:rPr>
          <w:rStyle w:val="FontStyle11"/>
          <w:sz w:val="28"/>
          <w:szCs w:val="28"/>
        </w:rPr>
        <w:t>Краснолукский</w:t>
      </w:r>
      <w:proofErr w:type="spellEnd"/>
      <w:r w:rsidRPr="000E2B87">
        <w:rPr>
          <w:rStyle w:val="FontStyle11"/>
          <w:sz w:val="28"/>
          <w:szCs w:val="28"/>
        </w:rPr>
        <w:t xml:space="preserve"> с/с, д</w:t>
      </w:r>
      <w:r>
        <w:rPr>
          <w:rStyle w:val="FontStyle11"/>
          <w:sz w:val="28"/>
          <w:szCs w:val="28"/>
        </w:rPr>
        <w:t xml:space="preserve">. </w:t>
      </w:r>
      <w:proofErr w:type="spellStart"/>
      <w:r>
        <w:rPr>
          <w:rStyle w:val="FontStyle11"/>
          <w:sz w:val="28"/>
          <w:szCs w:val="28"/>
        </w:rPr>
        <w:t>Латыголичи</w:t>
      </w:r>
      <w:proofErr w:type="spellEnd"/>
      <w:r>
        <w:rPr>
          <w:rStyle w:val="FontStyle11"/>
          <w:sz w:val="28"/>
          <w:szCs w:val="28"/>
        </w:rPr>
        <w:t>, ул. Лесная, д. 12;</w:t>
      </w:r>
    </w:p>
    <w:p w:rsidR="000242D4" w:rsidRDefault="000242D4" w:rsidP="000242D4">
      <w:pPr>
        <w:ind w:firstLine="709"/>
        <w:jc w:val="both"/>
        <w:rPr>
          <w:rStyle w:val="FontStyle11"/>
          <w:sz w:val="28"/>
          <w:szCs w:val="28"/>
        </w:rPr>
      </w:pPr>
      <w:proofErr w:type="gramStart"/>
      <w:r w:rsidRPr="000E2B87">
        <w:rPr>
          <w:rStyle w:val="FontStyle11"/>
          <w:sz w:val="28"/>
          <w:szCs w:val="28"/>
        </w:rPr>
        <w:t>Витебская</w:t>
      </w:r>
      <w:proofErr w:type="gramEnd"/>
      <w:r w:rsidRPr="000E2B87">
        <w:rPr>
          <w:rStyle w:val="FontStyle11"/>
          <w:sz w:val="28"/>
          <w:szCs w:val="28"/>
        </w:rPr>
        <w:t xml:space="preserve"> обл., Чашникский р-н, </w:t>
      </w:r>
      <w:proofErr w:type="spellStart"/>
      <w:r w:rsidRPr="000E2B87">
        <w:rPr>
          <w:rStyle w:val="FontStyle11"/>
          <w:sz w:val="28"/>
          <w:szCs w:val="28"/>
        </w:rPr>
        <w:t>Краснолукский</w:t>
      </w:r>
      <w:proofErr w:type="spellEnd"/>
      <w:r w:rsidRPr="000E2B87">
        <w:rPr>
          <w:rStyle w:val="FontStyle11"/>
          <w:sz w:val="28"/>
          <w:szCs w:val="28"/>
        </w:rPr>
        <w:t xml:space="preserve"> с/с, д. </w:t>
      </w:r>
      <w:proofErr w:type="spellStart"/>
      <w:r w:rsidRPr="000E2B87">
        <w:rPr>
          <w:rStyle w:val="FontStyle11"/>
          <w:sz w:val="28"/>
          <w:szCs w:val="28"/>
        </w:rPr>
        <w:t>Лат</w:t>
      </w:r>
      <w:r>
        <w:rPr>
          <w:rStyle w:val="FontStyle11"/>
          <w:sz w:val="28"/>
          <w:szCs w:val="28"/>
        </w:rPr>
        <w:t>ыголичи</w:t>
      </w:r>
      <w:proofErr w:type="spellEnd"/>
      <w:r>
        <w:rPr>
          <w:rStyle w:val="FontStyle11"/>
          <w:sz w:val="28"/>
          <w:szCs w:val="28"/>
        </w:rPr>
        <w:t>, ул. Центральная, д. 30;</w:t>
      </w:r>
    </w:p>
    <w:p w:rsidR="000242D4" w:rsidRPr="00810720" w:rsidRDefault="000242D4" w:rsidP="000242D4">
      <w:pPr>
        <w:ind w:firstLine="709"/>
        <w:jc w:val="both"/>
        <w:rPr>
          <w:rStyle w:val="FontStyle11"/>
          <w:sz w:val="28"/>
          <w:szCs w:val="28"/>
        </w:rPr>
      </w:pPr>
      <w:proofErr w:type="gramStart"/>
      <w:r w:rsidRPr="000E2B87">
        <w:rPr>
          <w:rStyle w:val="FontStyle11"/>
          <w:sz w:val="28"/>
          <w:szCs w:val="28"/>
        </w:rPr>
        <w:t>Витебская</w:t>
      </w:r>
      <w:proofErr w:type="gramEnd"/>
      <w:r w:rsidRPr="000E2B87">
        <w:rPr>
          <w:rStyle w:val="FontStyle11"/>
          <w:sz w:val="28"/>
          <w:szCs w:val="28"/>
        </w:rPr>
        <w:t xml:space="preserve"> обл., Чашникский р-н, </w:t>
      </w:r>
      <w:proofErr w:type="spellStart"/>
      <w:r w:rsidRPr="000E2B87">
        <w:rPr>
          <w:rStyle w:val="FontStyle11"/>
          <w:sz w:val="28"/>
          <w:szCs w:val="28"/>
        </w:rPr>
        <w:t>Краснолукский</w:t>
      </w:r>
      <w:proofErr w:type="spellEnd"/>
      <w:r w:rsidRPr="000E2B87">
        <w:rPr>
          <w:rStyle w:val="FontStyle11"/>
          <w:sz w:val="28"/>
          <w:szCs w:val="28"/>
        </w:rPr>
        <w:t xml:space="preserve"> с/с, д. </w:t>
      </w:r>
      <w:proofErr w:type="spellStart"/>
      <w:r w:rsidRPr="000E2B87">
        <w:rPr>
          <w:rStyle w:val="FontStyle11"/>
          <w:sz w:val="28"/>
          <w:szCs w:val="28"/>
        </w:rPr>
        <w:t>Латыголичи</w:t>
      </w:r>
      <w:proofErr w:type="spellEnd"/>
      <w:r w:rsidRPr="000E2B87">
        <w:rPr>
          <w:rStyle w:val="FontStyle11"/>
          <w:sz w:val="28"/>
          <w:szCs w:val="28"/>
        </w:rPr>
        <w:t>, ул. Центральная, д. 41</w:t>
      </w:r>
      <w:r w:rsidRPr="00810720">
        <w:rPr>
          <w:rStyle w:val="FontStyle11"/>
          <w:sz w:val="28"/>
          <w:szCs w:val="28"/>
        </w:rPr>
        <w:t>.</w:t>
      </w:r>
    </w:p>
    <w:p w:rsidR="000242D4" w:rsidRPr="00D31751" w:rsidRDefault="000242D4" w:rsidP="000242D4">
      <w:pPr>
        <w:pStyle w:val="a4"/>
        <w:ind w:firstLine="720"/>
        <w:rPr>
          <w:color w:val="FF0000"/>
          <w:sz w:val="28"/>
          <w:szCs w:val="28"/>
        </w:rPr>
      </w:pPr>
      <w:r w:rsidRPr="004A0CE4">
        <w:rPr>
          <w:sz w:val="28"/>
          <w:szCs w:val="28"/>
        </w:rPr>
        <w:t>Боле</w:t>
      </w:r>
      <w:r>
        <w:rPr>
          <w:sz w:val="28"/>
          <w:szCs w:val="28"/>
        </w:rPr>
        <w:t>е</w:t>
      </w:r>
      <w:r w:rsidRPr="004A0CE4">
        <w:rPr>
          <w:sz w:val="28"/>
          <w:szCs w:val="28"/>
        </w:rPr>
        <w:t xml:space="preserve"> подробная информация о пустующих домах размещена на официальном сайте Государственного комитета по имуществу Республики Беларусь: </w:t>
      </w:r>
      <w:hyperlink r:id="rId4" w:history="1">
        <w:r w:rsidRPr="004A0CE4">
          <w:rPr>
            <w:rStyle w:val="a6"/>
            <w:color w:val="auto"/>
            <w:sz w:val="28"/>
            <w:szCs w:val="28"/>
          </w:rPr>
          <w:t>https://eri2.nca.by/guest/abandonedObject</w:t>
        </w:r>
      </w:hyperlink>
      <w:r>
        <w:rPr>
          <w:color w:val="FF0000"/>
          <w:sz w:val="28"/>
          <w:szCs w:val="28"/>
        </w:rPr>
        <w:t xml:space="preserve">. </w:t>
      </w:r>
    </w:p>
    <w:p w:rsidR="000242D4" w:rsidRPr="00661106" w:rsidRDefault="000242D4" w:rsidP="000242D4">
      <w:pPr>
        <w:pStyle w:val="a4"/>
        <w:ind w:firstLine="720"/>
        <w:rPr>
          <w:sz w:val="28"/>
          <w:szCs w:val="28"/>
        </w:rPr>
      </w:pPr>
      <w:r w:rsidRPr="00661106">
        <w:rPr>
          <w:sz w:val="28"/>
          <w:szCs w:val="28"/>
        </w:rPr>
        <w:t>В случае поступления двух и более заявок от претендентов на покупку пустующего жилого дома его продажа будет осуществляться по результатам аукциона.</w:t>
      </w:r>
    </w:p>
    <w:p w:rsidR="000242D4" w:rsidRPr="004464C2" w:rsidRDefault="000242D4" w:rsidP="000242D4">
      <w:pPr>
        <w:pStyle w:val="a4"/>
        <w:ind w:firstLine="709"/>
        <w:rPr>
          <w:sz w:val="28"/>
          <w:szCs w:val="28"/>
        </w:rPr>
      </w:pPr>
      <w:r w:rsidRPr="004464C2">
        <w:rPr>
          <w:sz w:val="28"/>
          <w:szCs w:val="28"/>
        </w:rPr>
        <w:t>Продавец пустующих жилых домов – Чашникский районный исполнительный комитет. 211149, Витебская обл., г</w:t>
      </w:r>
      <w:proofErr w:type="gramStart"/>
      <w:r w:rsidRPr="004464C2">
        <w:rPr>
          <w:sz w:val="28"/>
          <w:szCs w:val="28"/>
        </w:rPr>
        <w:t>.Ч</w:t>
      </w:r>
      <w:proofErr w:type="gramEnd"/>
      <w:r w:rsidRPr="004464C2">
        <w:rPr>
          <w:sz w:val="28"/>
          <w:szCs w:val="28"/>
        </w:rPr>
        <w:t xml:space="preserve">ашники, ул.Советская, 44, сайт: </w:t>
      </w:r>
      <w:hyperlink r:id="rId5" w:history="1">
        <w:r w:rsidRPr="004464C2">
          <w:rPr>
            <w:rStyle w:val="a6"/>
            <w:color w:val="auto"/>
            <w:sz w:val="28"/>
            <w:szCs w:val="28"/>
          </w:rPr>
          <w:t>www.chashniki.vitebsk-region.gov.by</w:t>
        </w:r>
      </w:hyperlink>
      <w:r w:rsidRPr="004464C2">
        <w:rPr>
          <w:sz w:val="28"/>
          <w:szCs w:val="28"/>
        </w:rPr>
        <w:t>.</w:t>
      </w:r>
    </w:p>
    <w:p w:rsidR="000242D4" w:rsidRPr="004464C2" w:rsidRDefault="000242D4" w:rsidP="000242D4">
      <w:pPr>
        <w:pStyle w:val="a4"/>
        <w:rPr>
          <w:sz w:val="28"/>
          <w:szCs w:val="28"/>
        </w:rPr>
      </w:pPr>
      <w:r w:rsidRPr="004464C2">
        <w:rPr>
          <w:sz w:val="28"/>
          <w:szCs w:val="28"/>
        </w:rPr>
        <w:t>Контактный телефон-факс в г</w:t>
      </w:r>
      <w:proofErr w:type="gramStart"/>
      <w:r w:rsidRPr="004464C2">
        <w:rPr>
          <w:sz w:val="28"/>
          <w:szCs w:val="28"/>
        </w:rPr>
        <w:t>.Ч</w:t>
      </w:r>
      <w:proofErr w:type="gramEnd"/>
      <w:r w:rsidRPr="004464C2">
        <w:rPr>
          <w:sz w:val="28"/>
          <w:szCs w:val="28"/>
        </w:rPr>
        <w:t>ашники: 8 (02133) 3 47 81.</w:t>
      </w:r>
    </w:p>
    <w:p w:rsidR="000242D4" w:rsidRPr="004464C2" w:rsidRDefault="000242D4" w:rsidP="000242D4">
      <w:pPr>
        <w:pStyle w:val="a4"/>
        <w:ind w:firstLine="709"/>
        <w:rPr>
          <w:sz w:val="28"/>
          <w:szCs w:val="28"/>
        </w:rPr>
      </w:pPr>
      <w:r w:rsidRPr="004464C2">
        <w:rPr>
          <w:sz w:val="28"/>
          <w:szCs w:val="28"/>
        </w:rPr>
        <w:t>Заявки на покупку пустующих жилых домов принимаются в рабочие дни с 8.00 до 13.00, с 14.00 до 17.00, в здании Чашникского районного исполнительного комитета по адресу: Витебская обл., г</w:t>
      </w:r>
      <w:proofErr w:type="gramStart"/>
      <w:r w:rsidRPr="004464C2">
        <w:rPr>
          <w:sz w:val="28"/>
          <w:szCs w:val="28"/>
        </w:rPr>
        <w:t>.Ч</w:t>
      </w:r>
      <w:proofErr w:type="gramEnd"/>
      <w:r w:rsidRPr="004464C2">
        <w:rPr>
          <w:sz w:val="28"/>
          <w:szCs w:val="28"/>
        </w:rPr>
        <w:t xml:space="preserve">ашники, ул.Советская, 44, </w:t>
      </w:r>
      <w:proofErr w:type="spellStart"/>
      <w:r w:rsidRPr="004464C2">
        <w:rPr>
          <w:sz w:val="28"/>
          <w:szCs w:val="28"/>
        </w:rPr>
        <w:t>каб</w:t>
      </w:r>
      <w:proofErr w:type="spellEnd"/>
      <w:r w:rsidRPr="004464C2">
        <w:rPr>
          <w:sz w:val="28"/>
          <w:szCs w:val="28"/>
        </w:rPr>
        <w:t xml:space="preserve">. 31, в течение 30 календарных со дня опубликования. </w:t>
      </w:r>
    </w:p>
    <w:p w:rsidR="000242D4" w:rsidRPr="004464C2" w:rsidRDefault="000242D4" w:rsidP="000242D4">
      <w:pPr>
        <w:pStyle w:val="point"/>
        <w:rPr>
          <w:sz w:val="28"/>
          <w:szCs w:val="28"/>
        </w:rPr>
      </w:pPr>
      <w:r w:rsidRPr="004464C2">
        <w:t> </w:t>
      </w:r>
      <w:r w:rsidRPr="004464C2">
        <w:rPr>
          <w:sz w:val="28"/>
          <w:szCs w:val="28"/>
        </w:rPr>
        <w:t>Претендентом на покупку пустующего жилого дома представляются лично либо через своего представителя следующие документы: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r w:rsidRPr="004464C2">
        <w:rPr>
          <w:sz w:val="28"/>
          <w:szCs w:val="28"/>
        </w:rPr>
        <w:t>заявка на покупку пустующего жилого дома по форме, установленной Государственным комитетом по имуществу;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r w:rsidRPr="004464C2">
        <w:rPr>
          <w:sz w:val="28"/>
          <w:szCs w:val="28"/>
        </w:rPr>
        <w:t>гражданином – копия документа, удостоверяющего личность, без нотариального засвидетельствования;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r w:rsidRPr="004464C2">
        <w:rPr>
          <w:sz w:val="28"/>
          <w:szCs w:val="28"/>
        </w:rPr>
        <w:t>представителем гражданина – доверенность;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r w:rsidRPr="004464C2">
        <w:rPr>
          <w:sz w:val="28"/>
          <w:szCs w:val="28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r w:rsidRPr="004464C2">
        <w:rPr>
          <w:sz w:val="28"/>
          <w:szCs w:val="28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0242D4" w:rsidRPr="004464C2" w:rsidRDefault="000242D4" w:rsidP="000242D4">
      <w:pPr>
        <w:pStyle w:val="newncpi"/>
        <w:rPr>
          <w:sz w:val="28"/>
          <w:szCs w:val="28"/>
        </w:rPr>
      </w:pPr>
      <w:proofErr w:type="gramStart"/>
      <w:r w:rsidRPr="004464C2">
        <w:rPr>
          <w:sz w:val="28"/>
          <w:szCs w:val="28"/>
        </w:rPr>
        <w:lastRenderedPageBreak/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4464C2">
        <w:rPr>
          <w:sz w:val="28"/>
          <w:szCs w:val="28"/>
        </w:rPr>
        <w:t xml:space="preserve">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0242D4" w:rsidRPr="004464C2" w:rsidRDefault="000242D4" w:rsidP="000242D4">
      <w:pPr>
        <w:pStyle w:val="a4"/>
        <w:ind w:firstLine="720"/>
        <w:rPr>
          <w:sz w:val="28"/>
          <w:szCs w:val="28"/>
        </w:rPr>
      </w:pPr>
      <w:r w:rsidRPr="004464C2">
        <w:rPr>
          <w:sz w:val="28"/>
          <w:szCs w:val="28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0242D4" w:rsidRPr="004464C2" w:rsidRDefault="000242D4" w:rsidP="000242D4">
      <w:pPr>
        <w:pStyle w:val="a4"/>
        <w:ind w:firstLine="720"/>
        <w:rPr>
          <w:sz w:val="28"/>
          <w:szCs w:val="28"/>
        </w:rPr>
      </w:pPr>
      <w:r w:rsidRPr="004464C2">
        <w:rPr>
          <w:sz w:val="28"/>
          <w:szCs w:val="28"/>
        </w:rPr>
        <w:t>В случае поступления двух и более заявок от претендентов на покупку пустующего жилого дома его продажа будет осуществляться по результатам аукциона.</w:t>
      </w:r>
    </w:p>
    <w:p w:rsidR="000242D4" w:rsidRPr="004464C2" w:rsidRDefault="000242D4" w:rsidP="000242D4">
      <w:pPr>
        <w:pStyle w:val="a4"/>
        <w:ind w:firstLine="720"/>
        <w:rPr>
          <w:sz w:val="28"/>
          <w:szCs w:val="28"/>
        </w:rPr>
      </w:pPr>
      <w:r w:rsidRPr="004464C2">
        <w:rPr>
          <w:sz w:val="28"/>
          <w:szCs w:val="28"/>
        </w:rPr>
        <w:t>Покупатель пустующего дома обязан возместить затраты на организацию и проведение продажи пустующего дома, в том числе расходы, связанные с проведением оценки пустующего дома</w:t>
      </w:r>
      <w:proofErr w:type="gramStart"/>
      <w:r w:rsidRPr="004464C2">
        <w:rPr>
          <w:sz w:val="28"/>
          <w:szCs w:val="28"/>
        </w:rPr>
        <w:t>.».</w:t>
      </w:r>
      <w:proofErr w:type="gramEnd"/>
    </w:p>
    <w:p w:rsidR="003A4A27" w:rsidRDefault="003A4A27"/>
    <w:sectPr w:rsidR="003A4A27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42D4"/>
    <w:rsid w:val="000242D4"/>
    <w:rsid w:val="00045E85"/>
    <w:rsid w:val="00222580"/>
    <w:rsid w:val="0032338A"/>
    <w:rsid w:val="00392E36"/>
    <w:rsid w:val="003A4A27"/>
    <w:rsid w:val="004061D3"/>
    <w:rsid w:val="005704D6"/>
    <w:rsid w:val="00636240"/>
    <w:rsid w:val="00990EB3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D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242D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0242D4"/>
    <w:pPr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rsid w:val="000242D4"/>
    <w:rPr>
      <w:rFonts w:eastAsia="Times New Roman" w:cs="Times New Roman"/>
      <w:sz w:val="26"/>
      <w:szCs w:val="26"/>
      <w:lang w:eastAsia="ru-RU"/>
    </w:rPr>
  </w:style>
  <w:style w:type="character" w:customStyle="1" w:styleId="datepr">
    <w:name w:val="datepr"/>
    <w:rsid w:val="000242D4"/>
    <w:rPr>
      <w:rFonts w:ascii="Times New Roman" w:hAnsi="Times New Roman" w:cs="Times New Roman" w:hint="default"/>
    </w:rPr>
  </w:style>
  <w:style w:type="character" w:customStyle="1" w:styleId="number">
    <w:name w:val="number"/>
    <w:rsid w:val="000242D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0242D4"/>
    <w:pPr>
      <w:ind w:firstLine="567"/>
      <w:jc w:val="both"/>
    </w:pPr>
  </w:style>
  <w:style w:type="paragraph" w:customStyle="1" w:styleId="point">
    <w:name w:val="point"/>
    <w:basedOn w:val="a"/>
    <w:rsid w:val="000242D4"/>
    <w:pPr>
      <w:ind w:firstLine="567"/>
      <w:jc w:val="both"/>
    </w:pPr>
  </w:style>
  <w:style w:type="character" w:styleId="a6">
    <w:name w:val="Hyperlink"/>
    <w:rsid w:val="000242D4"/>
    <w:rPr>
      <w:color w:val="0000FF"/>
      <w:u w:val="single"/>
    </w:rPr>
  </w:style>
  <w:style w:type="character" w:customStyle="1" w:styleId="FontStyle11">
    <w:name w:val="Font Style11"/>
    <w:rsid w:val="000242D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shniki.vitebsk-region.gov.by" TargetMode="External"/><Relationship Id="rId4" Type="http://schemas.openxmlformats.org/officeDocument/2006/relationships/hyperlink" Target="https://eri2.nca.by/guest/abandonedOb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2026-04-09T05:29:00Z</dcterms:created>
  <dcterms:modified xsi:type="dcterms:W3CDTF">2026-04-09T05:30:00Z</dcterms:modified>
</cp:coreProperties>
</file>