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73E" w14:textId="60514309" w:rsidR="00616582" w:rsidRPr="00860CAE" w:rsidRDefault="00860CAE" w:rsidP="00860CAE">
      <w:pPr>
        <w:spacing w:after="0" w:line="240" w:lineRule="auto"/>
        <w:ind w:firstLine="567"/>
        <w:jc w:val="both"/>
        <w:rPr>
          <w:rFonts w:ascii="Times New Roman" w:hAnsi="Times New Roman" w:cs="Times New Roman"/>
          <w:b/>
          <w:bCs/>
          <w:sz w:val="28"/>
          <w:szCs w:val="28"/>
        </w:rPr>
      </w:pPr>
      <w:r w:rsidRPr="00860CAE">
        <w:rPr>
          <w:rFonts w:ascii="Times New Roman" w:hAnsi="Times New Roman" w:cs="Times New Roman"/>
          <w:b/>
          <w:bCs/>
          <w:color w:val="0C1014"/>
          <w:sz w:val="28"/>
          <w:szCs w:val="28"/>
          <w:shd w:val="clear" w:color="auto" w:fill="FFFFFF"/>
        </w:rPr>
        <w:t xml:space="preserve"> </w:t>
      </w:r>
      <w:r w:rsidRPr="00860CAE">
        <w:rPr>
          <w:rFonts w:ascii="Times New Roman" w:hAnsi="Times New Roman" w:cs="Times New Roman"/>
          <w:color w:val="0C1014"/>
          <w:sz w:val="28"/>
          <w:szCs w:val="28"/>
          <w:shd w:val="clear" w:color="auto" w:fill="FFFFFF"/>
        </w:rPr>
        <w:t>Ежегодно в черте города по различным причинам приходится удалять деревья и кустарники. Этот процесс строго регулируется статьей 37 Закона Республики Беларусь «О растительном мире», которая четко определяет законные основания для таких работ. К ним относятся наличие утвержденной проектной документации, официальное разрешение местного исполкома, а также заключение о признании дерева опасным. Кроме того, законным основанием считается акт о наличии мест произрастания видов, численность которых подлежит регулированию.</w:t>
      </w:r>
      <w:r w:rsidRPr="00860CAE">
        <w:rPr>
          <w:rFonts w:ascii="Times New Roman" w:hAnsi="Times New Roman" w:cs="Times New Roman"/>
          <w:color w:val="0C1014"/>
          <w:sz w:val="28"/>
          <w:szCs w:val="28"/>
        </w:rPr>
        <w:br/>
      </w:r>
      <w:r>
        <w:rPr>
          <w:rFonts w:ascii="Times New Roman" w:hAnsi="Times New Roman" w:cs="Times New Roman"/>
          <w:color w:val="0C1014"/>
          <w:sz w:val="28"/>
          <w:szCs w:val="28"/>
        </w:rPr>
        <w:t xml:space="preserve">      </w:t>
      </w:r>
      <w:r w:rsidRPr="00860CAE">
        <w:rPr>
          <w:rFonts w:ascii="Times New Roman" w:hAnsi="Times New Roman" w:cs="Times New Roman"/>
          <w:color w:val="0C1014"/>
          <w:sz w:val="28"/>
          <w:szCs w:val="28"/>
          <w:shd w:val="clear" w:color="auto" w:fill="FFFFFF"/>
        </w:rPr>
        <w:t>В ряде исключительных случаев закон допускает удаление объектов растительного мира без предварительного оформления документов. Это касается ликвидации последствий чрезвычайных ситуаций и уборки уже упавших деревьев. Полный перечень таких ситуаций также закреплен в профильном законе о растительном мире.</w:t>
      </w:r>
      <w:r w:rsidRPr="00860CAE">
        <w:rPr>
          <w:rFonts w:ascii="Times New Roman" w:hAnsi="Times New Roman" w:cs="Times New Roman"/>
          <w:color w:val="0C1014"/>
          <w:sz w:val="28"/>
          <w:szCs w:val="28"/>
        </w:rPr>
        <w:br/>
      </w:r>
      <w:r>
        <w:rPr>
          <w:rFonts w:ascii="Times New Roman" w:hAnsi="Times New Roman" w:cs="Times New Roman"/>
          <w:color w:val="0C1014"/>
          <w:sz w:val="28"/>
          <w:szCs w:val="28"/>
        </w:rPr>
        <w:t xml:space="preserve"> </w:t>
      </w:r>
      <w:r>
        <w:rPr>
          <w:rFonts w:ascii="Times New Roman" w:hAnsi="Times New Roman" w:cs="Times New Roman"/>
          <w:color w:val="0C1014"/>
          <w:sz w:val="28"/>
          <w:szCs w:val="28"/>
          <w:shd w:val="clear" w:color="auto" w:fill="FFFFFF"/>
        </w:rPr>
        <w:t xml:space="preserve">       </w:t>
      </w:r>
      <w:r w:rsidRPr="00860CAE">
        <w:rPr>
          <w:rFonts w:ascii="Times New Roman" w:hAnsi="Times New Roman" w:cs="Times New Roman"/>
          <w:color w:val="0C1014"/>
          <w:sz w:val="28"/>
          <w:szCs w:val="28"/>
          <w:shd w:val="clear" w:color="auto" w:fill="FFFFFF"/>
        </w:rPr>
        <w:t xml:space="preserve">Важно помнить, что правом на проведение подобных работ обладают только пользователи земельных участков или специально уполномоченные лица. К ним относятся предприятия системы жилищно-коммунального хозяйства, районные </w:t>
      </w:r>
      <w:proofErr w:type="spellStart"/>
      <w:r w:rsidRPr="00860CAE">
        <w:rPr>
          <w:rFonts w:ascii="Times New Roman" w:hAnsi="Times New Roman" w:cs="Times New Roman"/>
          <w:color w:val="0C1014"/>
          <w:sz w:val="28"/>
          <w:szCs w:val="28"/>
          <w:shd w:val="clear" w:color="auto" w:fill="FFFFFF"/>
        </w:rPr>
        <w:t>зеленстрои</w:t>
      </w:r>
      <w:proofErr w:type="spellEnd"/>
      <w:r w:rsidRPr="00860CAE">
        <w:rPr>
          <w:rFonts w:ascii="Times New Roman" w:hAnsi="Times New Roman" w:cs="Times New Roman"/>
          <w:color w:val="0C1014"/>
          <w:sz w:val="28"/>
          <w:szCs w:val="28"/>
          <w:shd w:val="clear" w:color="auto" w:fill="FFFFFF"/>
        </w:rPr>
        <w:t xml:space="preserve"> и подрядные организации, выполняющие строительные проекты. Самостоятельно проводить вырубку гражданам категорически запрещено.</w:t>
      </w:r>
      <w:r w:rsidRPr="00860CAE">
        <w:rPr>
          <w:rFonts w:ascii="Times New Roman" w:hAnsi="Times New Roman" w:cs="Times New Roman"/>
          <w:color w:val="0C1014"/>
          <w:sz w:val="28"/>
          <w:szCs w:val="28"/>
        </w:rPr>
        <w:br/>
      </w:r>
      <w:r>
        <w:rPr>
          <w:rFonts w:ascii="Times New Roman" w:hAnsi="Times New Roman" w:cs="Times New Roman"/>
          <w:color w:val="0C1014"/>
          <w:sz w:val="28"/>
          <w:szCs w:val="28"/>
        </w:rPr>
        <w:t xml:space="preserve"> </w:t>
      </w:r>
      <w:r>
        <w:rPr>
          <w:rFonts w:ascii="Times New Roman" w:hAnsi="Times New Roman" w:cs="Times New Roman"/>
          <w:color w:val="0C1014"/>
          <w:sz w:val="28"/>
          <w:szCs w:val="28"/>
          <w:shd w:val="clear" w:color="auto" w:fill="FFFFFF"/>
        </w:rPr>
        <w:t xml:space="preserve">      </w:t>
      </w:r>
      <w:r w:rsidRPr="00860CAE">
        <w:rPr>
          <w:rFonts w:ascii="Times New Roman" w:hAnsi="Times New Roman" w:cs="Times New Roman"/>
          <w:color w:val="0C1014"/>
          <w:sz w:val="28"/>
          <w:szCs w:val="28"/>
          <w:shd w:val="clear" w:color="auto" w:fill="FFFFFF"/>
        </w:rPr>
        <w:t>Особое внимание стоит уделить наведению порядка на придомовых территориях многоквартирных домов. Даже если дерево было высажено жильцом лично много лет назад, его самовольное удаление считается правонарушением. Любая инициатива по «расчистке» двора от насаждений без участия коммунальных служб является незаконной.</w:t>
      </w:r>
      <w:r w:rsidRPr="00860CAE">
        <w:rPr>
          <w:rFonts w:ascii="Times New Roman" w:hAnsi="Times New Roman" w:cs="Times New Roman"/>
          <w:color w:val="0C1014"/>
          <w:sz w:val="28"/>
          <w:szCs w:val="28"/>
        </w:rPr>
        <w:br/>
      </w:r>
      <w:r>
        <w:rPr>
          <w:rFonts w:ascii="Times New Roman" w:hAnsi="Times New Roman" w:cs="Times New Roman"/>
          <w:color w:val="0C1014"/>
          <w:sz w:val="28"/>
          <w:szCs w:val="28"/>
        </w:rPr>
        <w:t xml:space="preserve"> </w:t>
      </w:r>
      <w:r>
        <w:rPr>
          <w:rFonts w:ascii="Times New Roman" w:hAnsi="Times New Roman" w:cs="Times New Roman"/>
          <w:color w:val="0C1014"/>
          <w:sz w:val="28"/>
          <w:szCs w:val="28"/>
          <w:shd w:val="clear" w:color="auto" w:fill="FFFFFF"/>
        </w:rPr>
        <w:t xml:space="preserve">     </w:t>
      </w:r>
      <w:r w:rsidRPr="00860CAE">
        <w:rPr>
          <w:rFonts w:ascii="Times New Roman" w:hAnsi="Times New Roman" w:cs="Times New Roman"/>
          <w:b/>
          <w:bCs/>
          <w:color w:val="0C1014"/>
          <w:sz w:val="28"/>
          <w:szCs w:val="28"/>
          <w:shd w:val="clear" w:color="auto" w:fill="FFFFFF"/>
        </w:rPr>
        <w:t>За несоблюдение данных правил предусмотрена серьезная ответственность. Согласно части 3 статьи 16.17 Кодекса Республики Беларусь об административных правонарушениях, виновным грозит не только штраф, но и обязанность возместить вред, причиненный окружающей среде, в денежном выражении.</w:t>
      </w:r>
    </w:p>
    <w:sectPr w:rsidR="00616582" w:rsidRPr="00860CAE" w:rsidSect="0061658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E5"/>
    <w:rsid w:val="0014107A"/>
    <w:rsid w:val="00213D44"/>
    <w:rsid w:val="00616582"/>
    <w:rsid w:val="008445E5"/>
    <w:rsid w:val="00860CAE"/>
    <w:rsid w:val="00AE5095"/>
    <w:rsid w:val="00DC1F5B"/>
    <w:rsid w:val="00E1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9817"/>
  <w15:chartTrackingRefBased/>
  <w15:docId w15:val="{B767A3E1-C1C6-4AD1-B707-29E601C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4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4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445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45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45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45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5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5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5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5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45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445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45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45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45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5E5"/>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5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5E5"/>
    <w:rPr>
      <w:rFonts w:eastAsiaTheme="majorEastAsia" w:cstheme="majorBidi"/>
      <w:color w:val="272727" w:themeColor="text1" w:themeTint="D8"/>
    </w:rPr>
  </w:style>
  <w:style w:type="paragraph" w:styleId="a3">
    <w:name w:val="Title"/>
    <w:basedOn w:val="a"/>
    <w:next w:val="a"/>
    <w:link w:val="a4"/>
    <w:uiPriority w:val="10"/>
    <w:qFormat/>
    <w:rsid w:val="00844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4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5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45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45E5"/>
    <w:pPr>
      <w:spacing w:before="160"/>
      <w:jc w:val="center"/>
    </w:pPr>
    <w:rPr>
      <w:i/>
      <w:iCs/>
      <w:color w:val="404040" w:themeColor="text1" w:themeTint="BF"/>
    </w:rPr>
  </w:style>
  <w:style w:type="character" w:customStyle="1" w:styleId="22">
    <w:name w:val="Цитата 2 Знак"/>
    <w:basedOn w:val="a0"/>
    <w:link w:val="21"/>
    <w:uiPriority w:val="29"/>
    <w:rsid w:val="008445E5"/>
    <w:rPr>
      <w:i/>
      <w:iCs/>
      <w:color w:val="404040" w:themeColor="text1" w:themeTint="BF"/>
    </w:rPr>
  </w:style>
  <w:style w:type="paragraph" w:styleId="a7">
    <w:name w:val="List Paragraph"/>
    <w:basedOn w:val="a"/>
    <w:uiPriority w:val="34"/>
    <w:qFormat/>
    <w:rsid w:val="008445E5"/>
    <w:pPr>
      <w:ind w:left="720"/>
      <w:contextualSpacing/>
    </w:pPr>
  </w:style>
  <w:style w:type="character" w:styleId="a8">
    <w:name w:val="Intense Emphasis"/>
    <w:basedOn w:val="a0"/>
    <w:uiPriority w:val="21"/>
    <w:qFormat/>
    <w:rsid w:val="008445E5"/>
    <w:rPr>
      <w:i/>
      <w:iCs/>
      <w:color w:val="2F5496" w:themeColor="accent1" w:themeShade="BF"/>
    </w:rPr>
  </w:style>
  <w:style w:type="paragraph" w:styleId="a9">
    <w:name w:val="Intense Quote"/>
    <w:basedOn w:val="a"/>
    <w:next w:val="a"/>
    <w:link w:val="aa"/>
    <w:uiPriority w:val="30"/>
    <w:qFormat/>
    <w:rsid w:val="00844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445E5"/>
    <w:rPr>
      <w:i/>
      <w:iCs/>
      <w:color w:val="2F5496" w:themeColor="accent1" w:themeShade="BF"/>
    </w:rPr>
  </w:style>
  <w:style w:type="character" w:styleId="ab">
    <w:name w:val="Intense Reference"/>
    <w:basedOn w:val="a0"/>
    <w:uiPriority w:val="32"/>
    <w:qFormat/>
    <w:rsid w:val="00844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2026-06-15T08:51:00Z</dcterms:created>
  <dcterms:modified xsi:type="dcterms:W3CDTF">2026-06-15T08:56:00Z</dcterms:modified>
</cp:coreProperties>
</file>