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CB" w:rsidRPr="006E4DCB" w:rsidRDefault="006E4DCB" w:rsidP="006E4DC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bookmarkStart w:id="0" w:name="_GoBack"/>
      <w:r w:rsidRPr="006E4DCB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Пожароопасный период: соблюдайте правила безопасности</w:t>
      </w:r>
    </w:p>
    <w:p w:rsidR="006E4DCB" w:rsidRPr="006E4DCB" w:rsidRDefault="006E4DCB" w:rsidP="006E4DC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DCB" w:rsidRPr="006E4DCB" w:rsidRDefault="006E4DCB" w:rsidP="006E4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4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Ежегодно работники МЧС среди основных причин возгораний в природных экосистемах выделяют неосторожное обращение с огнём гражданами и выжигание сухой растительности, то есть человеческий фактор. Именно человеческие беспечность, халатность и пренебрежение элементарными правилами безопасности приводят к самым непредсказуемым последствиям.</w:t>
      </w:r>
    </w:p>
    <w:p w:rsidR="006E4DCB" w:rsidRPr="006E4DCB" w:rsidRDefault="006E4DCB" w:rsidP="006E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2F9" w:rsidRPr="006E4DCB" w:rsidRDefault="006E4DCB" w:rsidP="006E4D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DCB">
        <w:rPr>
          <w:rFonts w:ascii="Times New Roman" w:hAnsi="Times New Roman" w:cs="Times New Roman"/>
          <w:sz w:val="28"/>
          <w:szCs w:val="28"/>
        </w:rPr>
        <w:t>На сегодняшний день в Витебской области зарегистрированы 11 лесных пожаров, 105 травяных пожаров, которые нанесли ущерб на площади более 25 гектаров.</w:t>
      </w:r>
    </w:p>
    <w:p w:rsidR="006E4DCB" w:rsidRPr="006E4DCB" w:rsidRDefault="006E4DCB" w:rsidP="006E4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пожароопасный период будьте осторожны с огнем! </w:t>
      </w:r>
    </w:p>
    <w:p w:rsidR="006E4DCB" w:rsidRPr="006E4DCB" w:rsidRDefault="006E4DCB" w:rsidP="006E4D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CB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 жгите траву. Кроме того, что это вредно для растений и животных, палы могут быть опасны и для людей.</w:t>
      </w:r>
    </w:p>
    <w:p w:rsidR="006E4DCB" w:rsidRPr="006E4DCB" w:rsidRDefault="006E4DCB" w:rsidP="006E4D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C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Воздержитесь от использования открытого огня в лесах, на торфяниках, а также на приусадебных участках. Особенно высок риск развития пожара при сильном ветре.  </w:t>
      </w:r>
    </w:p>
    <w:p w:rsidR="006E4DCB" w:rsidRPr="006E4DCB" w:rsidRDefault="006E4DCB" w:rsidP="006E4D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C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оставляйте горящий огонь без присмотра. Тщательно тушите окурки и спички перед тем, как выбросить их.</w:t>
      </w:r>
    </w:p>
    <w:p w:rsidR="006E4DCB" w:rsidRPr="006E4DCB" w:rsidRDefault="006E4DCB" w:rsidP="006E4D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вы заметили пожар – не проходите мимо. Начинающую гореть траву вы сможете потушить самостоятельно. При тушении подручными средствами можно сбивать пламя с кромки пожара связкой прутьев или веток лиственных деревьев, либо же забрасывать кромку пожара песком.</w:t>
      </w:r>
    </w:p>
    <w:p w:rsidR="006E4DCB" w:rsidRPr="006E4DCB" w:rsidRDefault="006E4DCB" w:rsidP="006E4D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Потушив пожар, не уходите до тех пор, пока не убедитесь, что огонь не разгорится снова.</w:t>
      </w:r>
    </w:p>
    <w:p w:rsidR="006E4DCB" w:rsidRPr="006E4DCB" w:rsidRDefault="006E4DCB" w:rsidP="006E4D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CB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же вы понимаете, что самостоятельно погасить пламя не удастся, немедленно сообщите о случившемся по телефонам 101 или 112 постарайтесь как можно быстрее покинуть место пожара.</w:t>
      </w:r>
    </w:p>
    <w:p w:rsidR="006E4DCB" w:rsidRPr="006E4DCB" w:rsidRDefault="006E4DCB" w:rsidP="006E4DC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C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Следите за </w:t>
      </w:r>
      <w:hyperlink r:id="rId5" w:history="1">
        <w:r w:rsidRPr="006E4DC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запретами</w:t>
        </w:r>
      </w:hyperlink>
      <w:r w:rsidRPr="006E4DCB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посещение лесов. </w:t>
      </w:r>
    </w:p>
    <w:p w:rsidR="006E4DCB" w:rsidRPr="006E4DCB" w:rsidRDefault="006E4DCB" w:rsidP="006E4DC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DCB" w:rsidRPr="006E4DCB" w:rsidRDefault="006E4DCB" w:rsidP="006E4DC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DC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Помните, что за незаконное выжигание сухой растительности придётся заплатить. Согласно статье 16.40 Кодекса об административных правонарушениях, штраф составит от 10 до 30 базовых величин. Разведение костров в запрещенных местах обойдётся до 12 базовых величин (статья 16.41 КоАП).  Но если ущерб окажется особо крупным, может наступить уголовная ответственность.</w:t>
      </w:r>
    </w:p>
    <w:bookmarkEnd w:id="0"/>
    <w:p w:rsidR="006E4DCB" w:rsidRPr="006E4DCB" w:rsidRDefault="006E4DCB" w:rsidP="006E4D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E4DCB" w:rsidRPr="006E4DCB" w:rsidSect="006C1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375E3"/>
    <w:multiLevelType w:val="multilevel"/>
    <w:tmpl w:val="C3182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6E4DCB"/>
    <w:rsid w:val="001F0981"/>
    <w:rsid w:val="0035510F"/>
    <w:rsid w:val="006C16B1"/>
    <w:rsid w:val="006E4DCB"/>
    <w:rsid w:val="00A41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6B1"/>
  </w:style>
  <w:style w:type="paragraph" w:styleId="1">
    <w:name w:val="heading 1"/>
    <w:basedOn w:val="a"/>
    <w:link w:val="10"/>
    <w:uiPriority w:val="9"/>
    <w:qFormat/>
    <w:rsid w:val="006E4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D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4DC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4D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D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E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E4D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1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chs.gov.by/operativnaya-informatsiya/karta-neblagopriyatnykh-yavleni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Костюкова Ю.И.</dc:creator>
  <cp:lastModifiedBy>Elena</cp:lastModifiedBy>
  <cp:revision>2</cp:revision>
  <dcterms:created xsi:type="dcterms:W3CDTF">2026-04-24T08:26:00Z</dcterms:created>
  <dcterms:modified xsi:type="dcterms:W3CDTF">2026-04-24T08:26:00Z</dcterms:modified>
</cp:coreProperties>
</file>