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6EDC6" w14:textId="23CD9CBE" w:rsidR="00DB471C" w:rsidRPr="0055772E" w:rsidRDefault="00DB471C" w:rsidP="0055772E">
      <w:pPr>
        <w:ind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55772E">
        <w:rPr>
          <w:rFonts w:ascii="Times New Roman" w:hAnsi="Times New Roman" w:cs="Times New Roman"/>
          <w:b/>
          <w:bCs/>
          <w:sz w:val="30"/>
          <w:szCs w:val="30"/>
        </w:rPr>
        <w:t>Кто освобожден от налога на собак в Беларуси?</w:t>
      </w:r>
    </w:p>
    <w:p w14:paraId="2D7E33CA" w14:textId="1DF94283" w:rsidR="00DB471C" w:rsidRPr="00DB471C" w:rsidRDefault="00DB471C" w:rsidP="00DB4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471C">
        <w:rPr>
          <w:rFonts w:ascii="Times New Roman" w:hAnsi="Times New Roman" w:cs="Times New Roman"/>
          <w:sz w:val="30"/>
          <w:szCs w:val="30"/>
        </w:rPr>
        <w:t>Льготы предоставляются следующим категориям граждан (ст.309-1 Налогового кодекса):</w:t>
      </w:r>
    </w:p>
    <w:p w14:paraId="1DFA85C3" w14:textId="77777777" w:rsidR="00DB471C" w:rsidRDefault="00DB471C" w:rsidP="00DB4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val="ru-BY" w:eastAsia="ru-BY"/>
        </w:rPr>
      </w:pPr>
      <w:r w:rsidRPr="00DB471C">
        <w:rPr>
          <w:rFonts w:ascii="Times New Roman" w:eastAsia="Times New Roman" w:hAnsi="Times New Roman" w:cs="Times New Roman"/>
          <w:color w:val="242424"/>
          <w:sz w:val="30"/>
          <w:szCs w:val="30"/>
          <w:lang w:val="ru-BY" w:eastAsia="ru-BY"/>
        </w:rPr>
        <w:t>инвалиды, владеющие собакой-поводырем;</w:t>
      </w:r>
    </w:p>
    <w:p w14:paraId="311E38CC" w14:textId="560BCE69" w:rsidR="00DB471C" w:rsidRPr="00DB471C" w:rsidRDefault="00DB471C" w:rsidP="00DB4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val="ru-BY" w:eastAsia="ru-BY"/>
        </w:rPr>
      </w:pPr>
      <w:r w:rsidRPr="00DB471C">
        <w:rPr>
          <w:rFonts w:ascii="Times New Roman" w:eastAsia="Times New Roman" w:hAnsi="Times New Roman" w:cs="Times New Roman"/>
          <w:color w:val="242424"/>
          <w:sz w:val="30"/>
          <w:szCs w:val="30"/>
          <w:lang w:val="ru-BY" w:eastAsia="ru-BY"/>
        </w:rPr>
        <w:t>инвалиды I и II группы;</w:t>
      </w:r>
    </w:p>
    <w:p w14:paraId="6F75C599" w14:textId="77777777" w:rsidR="00DB471C" w:rsidRPr="00DB471C" w:rsidRDefault="00DB471C" w:rsidP="00DB4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val="ru-BY" w:eastAsia="ru-BY"/>
        </w:rPr>
      </w:pPr>
      <w:r w:rsidRPr="00DB471C">
        <w:rPr>
          <w:rFonts w:ascii="Times New Roman" w:eastAsia="Times New Roman" w:hAnsi="Times New Roman" w:cs="Times New Roman"/>
          <w:color w:val="242424"/>
          <w:sz w:val="30"/>
          <w:szCs w:val="30"/>
          <w:lang w:val="ru-BY" w:eastAsia="ru-BY"/>
        </w:rPr>
        <w:t xml:space="preserve">инвалиды III группы - в отношении </w:t>
      </w:r>
      <w:r w:rsidRPr="00DB471C">
        <w:rPr>
          <w:rFonts w:ascii="Times New Roman" w:eastAsia="Times New Roman" w:hAnsi="Times New Roman" w:cs="Times New Roman"/>
          <w:color w:val="242424"/>
          <w:sz w:val="30"/>
          <w:szCs w:val="30"/>
          <w:u w:val="single"/>
          <w:lang w:val="ru-BY" w:eastAsia="ru-BY"/>
        </w:rPr>
        <w:t>одной собаки</w:t>
      </w:r>
      <w:r w:rsidRPr="00DB471C">
        <w:rPr>
          <w:rFonts w:ascii="Times New Roman" w:eastAsia="Times New Roman" w:hAnsi="Times New Roman" w:cs="Times New Roman"/>
          <w:color w:val="242424"/>
          <w:sz w:val="30"/>
          <w:szCs w:val="30"/>
          <w:lang w:val="ru-BY" w:eastAsia="ru-BY"/>
        </w:rPr>
        <w:t>;</w:t>
      </w:r>
    </w:p>
    <w:p w14:paraId="142A5E7E" w14:textId="77777777" w:rsidR="00DB471C" w:rsidRPr="00DB471C" w:rsidRDefault="00DB471C" w:rsidP="00DB4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val="ru-BY" w:eastAsia="ru-BY"/>
        </w:rPr>
      </w:pPr>
      <w:r w:rsidRPr="00DB471C">
        <w:rPr>
          <w:rFonts w:ascii="Times New Roman" w:eastAsia="Times New Roman" w:hAnsi="Times New Roman" w:cs="Times New Roman"/>
          <w:color w:val="242424"/>
          <w:sz w:val="30"/>
          <w:szCs w:val="30"/>
          <w:lang w:val="ru-BY" w:eastAsia="ru-BY"/>
        </w:rPr>
        <w:t xml:space="preserve">лица, достигшие общеустановленного пенсионного возраста или имеющие право на пенсию по возрасту со снижением общеустановленного пенсионного возраста, - в отношении </w:t>
      </w:r>
      <w:r w:rsidRPr="00DB471C">
        <w:rPr>
          <w:rFonts w:ascii="Times New Roman" w:eastAsia="Times New Roman" w:hAnsi="Times New Roman" w:cs="Times New Roman"/>
          <w:color w:val="242424"/>
          <w:sz w:val="30"/>
          <w:szCs w:val="30"/>
          <w:u w:val="single"/>
          <w:lang w:val="ru-BY" w:eastAsia="ru-BY"/>
        </w:rPr>
        <w:t>одной собаки</w:t>
      </w:r>
      <w:r w:rsidRPr="00DB471C">
        <w:rPr>
          <w:rFonts w:ascii="Times New Roman" w:eastAsia="Times New Roman" w:hAnsi="Times New Roman" w:cs="Times New Roman"/>
          <w:color w:val="242424"/>
          <w:sz w:val="30"/>
          <w:szCs w:val="30"/>
          <w:lang w:val="ru-BY" w:eastAsia="ru-BY"/>
        </w:rPr>
        <w:t>;</w:t>
      </w:r>
    </w:p>
    <w:p w14:paraId="3877CE6E" w14:textId="77777777" w:rsidR="00DB471C" w:rsidRPr="00DB471C" w:rsidRDefault="00DB471C" w:rsidP="00DB4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val="ru-BY" w:eastAsia="ru-BY"/>
        </w:rPr>
      </w:pPr>
      <w:r w:rsidRPr="00DB471C">
        <w:rPr>
          <w:rFonts w:ascii="Times New Roman" w:eastAsia="Times New Roman" w:hAnsi="Times New Roman" w:cs="Times New Roman"/>
          <w:color w:val="242424"/>
          <w:sz w:val="30"/>
          <w:szCs w:val="30"/>
          <w:lang w:val="ru-BY" w:eastAsia="ru-BY"/>
        </w:rPr>
        <w:t xml:space="preserve">родители (усыновители, удочерители), воспитывающие детей-инвалидов в возрасте до восемнадцати лет, - в отношении </w:t>
      </w:r>
      <w:r w:rsidRPr="00DB471C">
        <w:rPr>
          <w:rFonts w:ascii="Times New Roman" w:eastAsia="Times New Roman" w:hAnsi="Times New Roman" w:cs="Times New Roman"/>
          <w:color w:val="242424"/>
          <w:sz w:val="30"/>
          <w:szCs w:val="30"/>
          <w:u w:val="single"/>
          <w:lang w:val="ru-BY" w:eastAsia="ru-BY"/>
        </w:rPr>
        <w:t>одной собаки</w:t>
      </w:r>
      <w:r w:rsidRPr="00DB471C">
        <w:rPr>
          <w:rFonts w:ascii="Times New Roman" w:eastAsia="Times New Roman" w:hAnsi="Times New Roman" w:cs="Times New Roman"/>
          <w:color w:val="242424"/>
          <w:sz w:val="30"/>
          <w:szCs w:val="30"/>
          <w:lang w:val="ru-BY" w:eastAsia="ru-BY"/>
        </w:rPr>
        <w:t>;</w:t>
      </w:r>
    </w:p>
    <w:p w14:paraId="673736D0" w14:textId="77777777" w:rsidR="00DB471C" w:rsidRPr="00DB471C" w:rsidRDefault="00DB471C" w:rsidP="00DB4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val="ru-BY" w:eastAsia="ru-BY"/>
        </w:rPr>
      </w:pPr>
      <w:r w:rsidRPr="00DB471C">
        <w:rPr>
          <w:rFonts w:ascii="Times New Roman" w:eastAsia="Times New Roman" w:hAnsi="Times New Roman" w:cs="Times New Roman"/>
          <w:color w:val="242424"/>
          <w:sz w:val="30"/>
          <w:szCs w:val="30"/>
          <w:lang w:val="ru-BY" w:eastAsia="ru-BY"/>
        </w:rPr>
        <w:t xml:space="preserve">родители (усыновители, удочерители) в многодетных семьях с тремя и более детьми в возрасте до восемнадцати лет - в отношении </w:t>
      </w:r>
      <w:r w:rsidRPr="00DB471C">
        <w:rPr>
          <w:rFonts w:ascii="Times New Roman" w:eastAsia="Times New Roman" w:hAnsi="Times New Roman" w:cs="Times New Roman"/>
          <w:color w:val="242424"/>
          <w:sz w:val="30"/>
          <w:szCs w:val="30"/>
          <w:u w:val="single"/>
          <w:lang w:val="ru-BY" w:eastAsia="ru-BY"/>
        </w:rPr>
        <w:t>одной собаки</w:t>
      </w:r>
      <w:r w:rsidRPr="00DB471C">
        <w:rPr>
          <w:rFonts w:ascii="Times New Roman" w:eastAsia="Times New Roman" w:hAnsi="Times New Roman" w:cs="Times New Roman"/>
          <w:color w:val="242424"/>
          <w:sz w:val="30"/>
          <w:szCs w:val="30"/>
          <w:lang w:val="ru-BY" w:eastAsia="ru-BY"/>
        </w:rPr>
        <w:t>;</w:t>
      </w:r>
    </w:p>
    <w:p w14:paraId="4C3EB622" w14:textId="77777777" w:rsidR="00DB471C" w:rsidRPr="00DB471C" w:rsidRDefault="00DB471C" w:rsidP="00DB4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val="ru-BY" w:eastAsia="ru-BY"/>
        </w:rPr>
      </w:pPr>
      <w:r w:rsidRPr="00DB471C">
        <w:rPr>
          <w:rFonts w:ascii="Times New Roman" w:eastAsia="Times New Roman" w:hAnsi="Times New Roman" w:cs="Times New Roman"/>
          <w:color w:val="242424"/>
          <w:sz w:val="30"/>
          <w:szCs w:val="30"/>
          <w:lang w:val="ru-BY" w:eastAsia="ru-BY"/>
        </w:rPr>
        <w:t xml:space="preserve">лица, проживающие в одноквартирных или блокированных жилых домах, - в отношении </w:t>
      </w:r>
      <w:r w:rsidRPr="00DB471C">
        <w:rPr>
          <w:rFonts w:ascii="Times New Roman" w:eastAsia="Times New Roman" w:hAnsi="Times New Roman" w:cs="Times New Roman"/>
          <w:color w:val="242424"/>
          <w:sz w:val="30"/>
          <w:szCs w:val="30"/>
          <w:u w:val="single"/>
          <w:lang w:val="ru-BY" w:eastAsia="ru-BY"/>
        </w:rPr>
        <w:t>одной собаки</w:t>
      </w:r>
      <w:r w:rsidRPr="00DB471C">
        <w:rPr>
          <w:rFonts w:ascii="Times New Roman" w:eastAsia="Times New Roman" w:hAnsi="Times New Roman" w:cs="Times New Roman"/>
          <w:color w:val="242424"/>
          <w:sz w:val="30"/>
          <w:szCs w:val="30"/>
          <w:lang w:val="ru-BY" w:eastAsia="ru-BY"/>
        </w:rPr>
        <w:t>.</w:t>
      </w:r>
    </w:p>
    <w:p w14:paraId="2968E3AD" w14:textId="3D58F934" w:rsidR="00DB471C" w:rsidRPr="00DB471C" w:rsidRDefault="00DB471C" w:rsidP="00DB4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471C">
        <w:rPr>
          <w:rFonts w:ascii="Times New Roman" w:hAnsi="Times New Roman" w:cs="Times New Roman"/>
          <w:sz w:val="30"/>
          <w:szCs w:val="30"/>
        </w:rPr>
        <w:t>Для регистрации животного необходимо обратиться в службу "одно окно" по месту жительства с документами на питомца и документами, подтверждающими льготу.</w:t>
      </w:r>
    </w:p>
    <w:p w14:paraId="7EA80841" w14:textId="2383F619" w:rsidR="00DB471C" w:rsidRPr="00DB471C" w:rsidRDefault="00DB471C" w:rsidP="00DB4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471C">
        <w:rPr>
          <w:rFonts w:ascii="Times New Roman" w:hAnsi="Times New Roman" w:cs="Times New Roman"/>
          <w:sz w:val="30"/>
          <w:szCs w:val="30"/>
        </w:rPr>
        <w:t>Уплата налога производится путем внесения сумм налога организациям, осуществляющим эксплуатацию жилищного фонда и (или) предоставляющим жилищно-коммунальные услуги, одновременно с внесением платы за пользование жилым помещением (платы за жилищно-коммунальные услуги).</w:t>
      </w:r>
    </w:p>
    <w:p w14:paraId="77C40AAF" w14:textId="2D92B8E3" w:rsidR="00DB471C" w:rsidRPr="00DB471C" w:rsidRDefault="00DB471C" w:rsidP="00DB4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471C">
        <w:rPr>
          <w:rFonts w:ascii="Times New Roman" w:hAnsi="Times New Roman" w:cs="Times New Roman"/>
          <w:sz w:val="30"/>
          <w:szCs w:val="30"/>
        </w:rPr>
        <w:t xml:space="preserve">С 1 января 2026 года ставка налога составляет 14 рублей для обычных пород и 67 рублей — для особо опасных. Местные власти могут снижать ставку. Зарегистрировать собаку нужно в течение </w:t>
      </w:r>
      <w:r w:rsidR="004C039F">
        <w:rPr>
          <w:rFonts w:ascii="Times New Roman" w:hAnsi="Times New Roman" w:cs="Times New Roman"/>
          <w:sz w:val="30"/>
          <w:szCs w:val="30"/>
        </w:rPr>
        <w:t xml:space="preserve">трех </w:t>
      </w:r>
      <w:r w:rsidRPr="00DB471C">
        <w:rPr>
          <w:rFonts w:ascii="Times New Roman" w:hAnsi="Times New Roman" w:cs="Times New Roman"/>
          <w:sz w:val="30"/>
          <w:szCs w:val="30"/>
        </w:rPr>
        <w:t>месяцев после приобретения.</w:t>
      </w:r>
    </w:p>
    <w:p w14:paraId="3013A285" w14:textId="05C8093F" w:rsidR="003A23AE" w:rsidRDefault="00DB471C" w:rsidP="00DB4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471C">
        <w:rPr>
          <w:rFonts w:ascii="Times New Roman" w:hAnsi="Times New Roman" w:cs="Times New Roman"/>
          <w:sz w:val="30"/>
          <w:szCs w:val="30"/>
        </w:rPr>
        <w:t xml:space="preserve">При неуплате грозит штраф </w:t>
      </w:r>
      <w:r w:rsidR="000763EC">
        <w:rPr>
          <w:rFonts w:ascii="Times New Roman" w:hAnsi="Times New Roman" w:cs="Times New Roman"/>
          <w:sz w:val="30"/>
          <w:szCs w:val="30"/>
        </w:rPr>
        <w:t>-</w:t>
      </w:r>
      <w:r w:rsidRPr="00DB471C">
        <w:rPr>
          <w:rFonts w:ascii="Times New Roman" w:hAnsi="Times New Roman" w:cs="Times New Roman"/>
          <w:sz w:val="30"/>
          <w:szCs w:val="30"/>
        </w:rPr>
        <w:t xml:space="preserve"> 15% от суммы налога, но не менее 0,5 </w:t>
      </w:r>
      <w:r w:rsidR="00A87D45">
        <w:rPr>
          <w:rFonts w:ascii="Times New Roman" w:hAnsi="Times New Roman" w:cs="Times New Roman"/>
          <w:sz w:val="30"/>
          <w:szCs w:val="30"/>
        </w:rPr>
        <w:t>базовой величины</w:t>
      </w:r>
      <w:r w:rsidRPr="00DB471C">
        <w:rPr>
          <w:rFonts w:ascii="Times New Roman" w:hAnsi="Times New Roman" w:cs="Times New Roman"/>
          <w:sz w:val="30"/>
          <w:szCs w:val="30"/>
        </w:rPr>
        <w:t>. Собранные средства направляются на благоустройство (например, площадок для выгула).</w:t>
      </w:r>
    </w:p>
    <w:p w14:paraId="619CFCFE" w14:textId="5EA27DFA" w:rsidR="0055772E" w:rsidRDefault="0055772E" w:rsidP="0055772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AC7DAA1" w14:textId="582ADB68" w:rsidR="0055772E" w:rsidRPr="00DB471C" w:rsidRDefault="0055772E" w:rsidP="0055772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5772E">
        <w:rPr>
          <w:rFonts w:ascii="Times New Roman" w:hAnsi="Times New Roman" w:cs="Times New Roman"/>
          <w:sz w:val="30"/>
          <w:szCs w:val="30"/>
        </w:rPr>
        <w:t>https://belta.by/society/view/kto-osvobozhden-ot-uplaty-naloga-za-vladenie-sobakami-rasskazali-v-mns-769764-2026/</w:t>
      </w:r>
    </w:p>
    <w:sectPr w:rsidR="0055772E" w:rsidRPr="00DB4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1C"/>
    <w:rsid w:val="000763EC"/>
    <w:rsid w:val="00183310"/>
    <w:rsid w:val="001B625D"/>
    <w:rsid w:val="001B670E"/>
    <w:rsid w:val="00310E9C"/>
    <w:rsid w:val="004566DA"/>
    <w:rsid w:val="004C039F"/>
    <w:rsid w:val="0055772E"/>
    <w:rsid w:val="00A87D45"/>
    <w:rsid w:val="00C9109B"/>
    <w:rsid w:val="00DB471C"/>
    <w:rsid w:val="00E73489"/>
    <w:rsid w:val="00E8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35D78"/>
  <w15:chartTrackingRefBased/>
  <w15:docId w15:val="{B34A13E5-CD0F-497E-B347-31997ADF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DB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customStyle="1" w:styleId="word-wrapper">
    <w:name w:val="word-wrapper"/>
    <w:basedOn w:val="a0"/>
    <w:rsid w:val="00DB4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6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AZT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2026-03-16T10:27:00Z</dcterms:created>
  <dcterms:modified xsi:type="dcterms:W3CDTF">2026-03-16T11:11:00Z</dcterms:modified>
</cp:coreProperties>
</file>