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BA" w:rsidRDefault="006B6D5E" w:rsidP="00720920">
      <w:pPr>
        <w:pStyle w:val="a3"/>
        <w:ind w:firstLine="720"/>
        <w:rPr>
          <w:sz w:val="28"/>
          <w:szCs w:val="28"/>
        </w:rPr>
      </w:pPr>
      <w:proofErr w:type="gramStart"/>
      <w:r w:rsidRPr="00F4713B">
        <w:rPr>
          <w:sz w:val="30"/>
          <w:szCs w:val="30"/>
        </w:rPr>
        <w:t xml:space="preserve">В соответствии с Положением о порядке работы местных исполнительных и распорядительных органов с пустующими жилыми домами, утвержденным постановлением Совета Министров Республики Беларусь от </w:t>
      </w:r>
      <w:r w:rsidRPr="00F4713B">
        <w:rPr>
          <w:rStyle w:val="datepr"/>
          <w:sz w:val="30"/>
          <w:szCs w:val="30"/>
        </w:rPr>
        <w:t>23 сентября 2021 г.</w:t>
      </w:r>
      <w:r w:rsidRPr="00F4713B">
        <w:rPr>
          <w:rStyle w:val="number"/>
          <w:sz w:val="30"/>
          <w:szCs w:val="30"/>
        </w:rPr>
        <w:t xml:space="preserve"> № 547, </w:t>
      </w:r>
      <w:proofErr w:type="spellStart"/>
      <w:r w:rsidRPr="00F4713B">
        <w:rPr>
          <w:sz w:val="30"/>
          <w:szCs w:val="30"/>
        </w:rPr>
        <w:t>Иванский</w:t>
      </w:r>
      <w:proofErr w:type="spellEnd"/>
      <w:r w:rsidRPr="00F4713B">
        <w:rPr>
          <w:sz w:val="30"/>
          <w:szCs w:val="30"/>
        </w:rPr>
        <w:t xml:space="preserve"> сельский исполнительный комитет публикует сведения о находящихся на территории </w:t>
      </w:r>
      <w:proofErr w:type="spellStart"/>
      <w:r w:rsidRPr="00F4713B">
        <w:rPr>
          <w:sz w:val="30"/>
          <w:szCs w:val="30"/>
        </w:rPr>
        <w:t>Иванского</w:t>
      </w:r>
      <w:proofErr w:type="spellEnd"/>
      <w:r w:rsidRPr="00F4713B">
        <w:rPr>
          <w:sz w:val="30"/>
          <w:szCs w:val="30"/>
        </w:rPr>
        <w:t xml:space="preserve"> сельсовета Чашникского района жилых домах, в отношении которых имеются основания для признания их пустующими:</w:t>
      </w:r>
      <w:proofErr w:type="gramEnd"/>
    </w:p>
    <w:p w:rsidR="002D42BA" w:rsidRDefault="002D42BA" w:rsidP="00720920">
      <w:pPr>
        <w:pStyle w:val="a3"/>
        <w:ind w:firstLine="720"/>
        <w:rPr>
          <w:sz w:val="28"/>
          <w:szCs w:val="28"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1951"/>
        <w:gridCol w:w="1681"/>
        <w:gridCol w:w="1332"/>
        <w:gridCol w:w="1619"/>
        <w:gridCol w:w="1134"/>
        <w:gridCol w:w="1296"/>
        <w:gridCol w:w="973"/>
        <w:gridCol w:w="1056"/>
        <w:gridCol w:w="1495"/>
        <w:gridCol w:w="1527"/>
        <w:gridCol w:w="1353"/>
      </w:tblGrid>
      <w:tr w:rsidR="00BA4889" w:rsidRPr="00DD63FB" w:rsidTr="00715614">
        <w:tc>
          <w:tcPr>
            <w:tcW w:w="1951" w:type="dxa"/>
          </w:tcPr>
          <w:p w:rsidR="00720920" w:rsidRPr="002D42BA" w:rsidRDefault="00720920" w:rsidP="00720920">
            <w:pPr>
              <w:pStyle w:val="a3"/>
              <w:rPr>
                <w:sz w:val="20"/>
                <w:szCs w:val="20"/>
              </w:rPr>
            </w:pPr>
            <w:r w:rsidRPr="002D42BA">
              <w:rPr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2D42BA">
              <w:rPr>
                <w:sz w:val="20"/>
                <w:szCs w:val="20"/>
              </w:rPr>
              <w:t>нахожде</w:t>
            </w:r>
            <w:r w:rsidR="00BA4889" w:rsidRPr="002D42BA">
              <w:rPr>
                <w:sz w:val="20"/>
                <w:szCs w:val="20"/>
              </w:rPr>
              <w:t>-</w:t>
            </w:r>
            <w:r w:rsidRPr="002D42BA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2D42BA">
              <w:rPr>
                <w:sz w:val="20"/>
                <w:szCs w:val="20"/>
              </w:rPr>
              <w:t xml:space="preserve"> жилого дома</w:t>
            </w:r>
          </w:p>
        </w:tc>
        <w:tc>
          <w:tcPr>
            <w:tcW w:w="1681" w:type="dxa"/>
          </w:tcPr>
          <w:p w:rsidR="00720920" w:rsidRPr="002D42BA" w:rsidRDefault="00BA4889" w:rsidP="00D91B15">
            <w:pPr>
              <w:pStyle w:val="a3"/>
              <w:rPr>
                <w:sz w:val="20"/>
                <w:szCs w:val="20"/>
              </w:rPr>
            </w:pPr>
            <w:r w:rsidRPr="002D42BA">
              <w:rPr>
                <w:sz w:val="20"/>
                <w:szCs w:val="20"/>
              </w:rPr>
              <w:t>С</w:t>
            </w:r>
            <w:r w:rsidR="00720920" w:rsidRPr="002D42BA">
              <w:rPr>
                <w:sz w:val="20"/>
                <w:szCs w:val="20"/>
              </w:rPr>
              <w:t xml:space="preserve">ведения о лицах, которым </w:t>
            </w:r>
            <w:proofErr w:type="spellStart"/>
            <w:proofErr w:type="gramStart"/>
            <w:r w:rsidR="00720920" w:rsidRPr="002D42BA">
              <w:rPr>
                <w:sz w:val="20"/>
                <w:szCs w:val="20"/>
              </w:rPr>
              <w:t>предположи</w:t>
            </w:r>
            <w:r w:rsidRPr="002D42BA">
              <w:rPr>
                <w:sz w:val="20"/>
                <w:szCs w:val="20"/>
              </w:rPr>
              <w:t>-</w:t>
            </w:r>
            <w:r w:rsidR="00720920" w:rsidRPr="002D42BA">
              <w:rPr>
                <w:sz w:val="20"/>
                <w:szCs w:val="20"/>
              </w:rPr>
              <w:t>тельно</w:t>
            </w:r>
            <w:proofErr w:type="spellEnd"/>
            <w:proofErr w:type="gramEnd"/>
            <w:r w:rsidR="00720920" w:rsidRPr="002D42BA">
              <w:rPr>
                <w:sz w:val="20"/>
                <w:szCs w:val="20"/>
              </w:rPr>
              <w:t xml:space="preserve"> жилой дом прин</w:t>
            </w:r>
            <w:r w:rsidR="00D91B15" w:rsidRPr="002D42BA">
              <w:rPr>
                <w:sz w:val="20"/>
                <w:szCs w:val="20"/>
              </w:rPr>
              <w:t xml:space="preserve">адлежит на праве собственности, </w:t>
            </w:r>
            <w:r w:rsidR="00720920" w:rsidRPr="002D42BA">
              <w:rPr>
                <w:sz w:val="20"/>
                <w:szCs w:val="20"/>
              </w:rPr>
              <w:t>иных лицах, имеющих пр</w:t>
            </w:r>
            <w:r w:rsidR="00D91B15" w:rsidRPr="002D42BA">
              <w:rPr>
                <w:sz w:val="20"/>
                <w:szCs w:val="20"/>
              </w:rPr>
              <w:t xml:space="preserve">аво владения и пользования </w:t>
            </w:r>
            <w:r w:rsidR="00720920" w:rsidRPr="002D42BA">
              <w:rPr>
                <w:sz w:val="20"/>
                <w:szCs w:val="20"/>
              </w:rPr>
              <w:t>домом</w:t>
            </w:r>
          </w:p>
        </w:tc>
        <w:tc>
          <w:tcPr>
            <w:tcW w:w="1332" w:type="dxa"/>
          </w:tcPr>
          <w:p w:rsidR="00720920" w:rsidRPr="002D42BA" w:rsidRDefault="00D91B15" w:rsidP="00D91B15">
            <w:pPr>
              <w:pStyle w:val="a3"/>
              <w:rPr>
                <w:sz w:val="20"/>
                <w:szCs w:val="20"/>
              </w:rPr>
            </w:pPr>
            <w:r w:rsidRPr="002D42BA">
              <w:rPr>
                <w:sz w:val="20"/>
                <w:szCs w:val="20"/>
              </w:rPr>
              <w:t xml:space="preserve">Срок </w:t>
            </w:r>
            <w:proofErr w:type="spellStart"/>
            <w:r w:rsidRPr="002D42BA">
              <w:rPr>
                <w:sz w:val="20"/>
                <w:szCs w:val="20"/>
              </w:rPr>
              <w:t>непрожива-ния</w:t>
            </w:r>
            <w:proofErr w:type="spellEnd"/>
            <w:r w:rsidRPr="002D42BA">
              <w:rPr>
                <w:sz w:val="20"/>
                <w:szCs w:val="20"/>
              </w:rPr>
              <w:t xml:space="preserve"> в жилом доме собственника, иных лиц, имеющих право владения и пользования этим домо</w:t>
            </w:r>
            <w:r w:rsidR="00BA4889" w:rsidRPr="002D42BA">
              <w:rPr>
                <w:sz w:val="20"/>
                <w:szCs w:val="20"/>
              </w:rPr>
              <w:t>м</w:t>
            </w:r>
          </w:p>
        </w:tc>
        <w:tc>
          <w:tcPr>
            <w:tcW w:w="1619" w:type="dxa"/>
          </w:tcPr>
          <w:p w:rsidR="00720920" w:rsidRPr="002D42BA" w:rsidRDefault="00D91B15" w:rsidP="00BA4889">
            <w:pPr>
              <w:pStyle w:val="a3"/>
              <w:rPr>
                <w:sz w:val="20"/>
                <w:szCs w:val="20"/>
              </w:rPr>
            </w:pPr>
            <w:r w:rsidRPr="002D42B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</w:t>
            </w:r>
            <w:proofErr w:type="spellStart"/>
            <w:proofErr w:type="gramStart"/>
            <w:r w:rsidRPr="002D42BA">
              <w:rPr>
                <w:sz w:val="20"/>
                <w:szCs w:val="20"/>
              </w:rPr>
              <w:t>электро</w:t>
            </w:r>
            <w:r w:rsidR="00BA4889" w:rsidRPr="002D42BA">
              <w:rPr>
                <w:sz w:val="20"/>
                <w:szCs w:val="20"/>
              </w:rPr>
              <w:t>-</w:t>
            </w:r>
            <w:r w:rsidRPr="002D42BA">
              <w:rPr>
                <w:sz w:val="20"/>
                <w:szCs w:val="20"/>
              </w:rPr>
              <w:t>энергию</w:t>
            </w:r>
            <w:proofErr w:type="spellEnd"/>
            <w:proofErr w:type="gramEnd"/>
            <w:r w:rsidRPr="002D42BA">
              <w:rPr>
                <w:sz w:val="20"/>
                <w:szCs w:val="20"/>
              </w:rPr>
              <w:t xml:space="preserve">, выполнении требований </w:t>
            </w:r>
            <w:proofErr w:type="spellStart"/>
            <w:r w:rsidRPr="002D42BA">
              <w:rPr>
                <w:sz w:val="20"/>
                <w:szCs w:val="20"/>
              </w:rPr>
              <w:t>законодатель</w:t>
            </w:r>
            <w:r w:rsidR="00BA4889" w:rsidRPr="002D42BA">
              <w:rPr>
                <w:sz w:val="20"/>
                <w:szCs w:val="20"/>
              </w:rPr>
              <w:t>-</w:t>
            </w:r>
            <w:r w:rsidRPr="002D42BA">
              <w:rPr>
                <w:sz w:val="20"/>
                <w:szCs w:val="20"/>
              </w:rPr>
              <w:t>ства</w:t>
            </w:r>
            <w:proofErr w:type="spellEnd"/>
            <w:r w:rsidR="00BA4889" w:rsidRPr="002D42BA">
              <w:rPr>
                <w:sz w:val="20"/>
                <w:szCs w:val="20"/>
              </w:rPr>
              <w:t xml:space="preserve"> об</w:t>
            </w:r>
            <w:r w:rsidRPr="002D42BA">
              <w:rPr>
                <w:sz w:val="20"/>
                <w:szCs w:val="20"/>
              </w:rPr>
              <w:t> </w:t>
            </w:r>
            <w:r w:rsidR="00BA4889" w:rsidRPr="002D42BA">
              <w:rPr>
                <w:sz w:val="20"/>
                <w:szCs w:val="20"/>
              </w:rPr>
              <w:t xml:space="preserve"> </w:t>
            </w:r>
            <w:proofErr w:type="spellStart"/>
            <w:r w:rsidRPr="002D42BA">
              <w:rPr>
                <w:sz w:val="20"/>
                <w:szCs w:val="20"/>
              </w:rPr>
              <w:t>обяза</w:t>
            </w:r>
            <w:r w:rsidR="00BA4889" w:rsidRPr="002D42BA">
              <w:rPr>
                <w:sz w:val="20"/>
                <w:szCs w:val="20"/>
              </w:rPr>
              <w:t>-</w:t>
            </w:r>
            <w:r w:rsidRPr="002D42BA">
              <w:rPr>
                <w:sz w:val="20"/>
                <w:szCs w:val="20"/>
              </w:rPr>
              <w:t>тельном</w:t>
            </w:r>
            <w:proofErr w:type="spellEnd"/>
            <w:r w:rsidRPr="002D42BA">
              <w:rPr>
                <w:sz w:val="20"/>
                <w:szCs w:val="20"/>
              </w:rPr>
              <w:t xml:space="preserve"> страховании строений, </w:t>
            </w:r>
            <w:proofErr w:type="spellStart"/>
            <w:r w:rsidRPr="002D42BA">
              <w:rPr>
                <w:sz w:val="20"/>
                <w:szCs w:val="20"/>
              </w:rPr>
              <w:t>принадлежа</w:t>
            </w:r>
            <w:r w:rsidR="00BA4889" w:rsidRPr="002D42BA">
              <w:rPr>
                <w:sz w:val="20"/>
                <w:szCs w:val="20"/>
              </w:rPr>
              <w:t>-</w:t>
            </w:r>
            <w:r w:rsidRPr="002D42BA">
              <w:rPr>
                <w:sz w:val="20"/>
                <w:szCs w:val="20"/>
              </w:rPr>
              <w:t>щих</w:t>
            </w:r>
            <w:proofErr w:type="spellEnd"/>
            <w:r w:rsidRPr="002D42BA">
              <w:rPr>
                <w:sz w:val="20"/>
                <w:szCs w:val="20"/>
              </w:rPr>
              <w:t xml:space="preserve"> гражданам</w:t>
            </w:r>
          </w:p>
        </w:tc>
        <w:tc>
          <w:tcPr>
            <w:tcW w:w="1134" w:type="dxa"/>
          </w:tcPr>
          <w:p w:rsidR="00BA4889" w:rsidRPr="002D42BA" w:rsidRDefault="00D91B15" w:rsidP="00BA4889">
            <w:pPr>
              <w:pStyle w:val="a3"/>
              <w:ind w:right="-108"/>
              <w:rPr>
                <w:sz w:val="20"/>
                <w:szCs w:val="20"/>
              </w:rPr>
            </w:pPr>
            <w:r w:rsidRPr="002D42BA">
              <w:rPr>
                <w:sz w:val="20"/>
                <w:szCs w:val="20"/>
              </w:rPr>
              <w:t xml:space="preserve">Размеры жилого дома, </w:t>
            </w:r>
          </w:p>
          <w:p w:rsidR="00720920" w:rsidRPr="002D42BA" w:rsidRDefault="00D91B15" w:rsidP="00BA4889">
            <w:pPr>
              <w:pStyle w:val="a3"/>
              <w:ind w:right="-108"/>
              <w:rPr>
                <w:sz w:val="20"/>
                <w:szCs w:val="20"/>
              </w:rPr>
            </w:pPr>
            <w:r w:rsidRPr="002D42BA">
              <w:rPr>
                <w:sz w:val="20"/>
                <w:szCs w:val="20"/>
              </w:rPr>
              <w:t>его площадь</w:t>
            </w:r>
          </w:p>
        </w:tc>
        <w:tc>
          <w:tcPr>
            <w:tcW w:w="1296" w:type="dxa"/>
          </w:tcPr>
          <w:p w:rsidR="00720920" w:rsidRPr="002D42BA" w:rsidRDefault="00D91B15" w:rsidP="00D91B15">
            <w:pPr>
              <w:pStyle w:val="a3"/>
              <w:rPr>
                <w:sz w:val="20"/>
                <w:szCs w:val="20"/>
              </w:rPr>
            </w:pPr>
            <w:r w:rsidRPr="002D42BA">
              <w:rPr>
                <w:sz w:val="20"/>
                <w:szCs w:val="20"/>
              </w:rPr>
              <w:t>Дата ввода в </w:t>
            </w:r>
            <w:proofErr w:type="spellStart"/>
            <w:proofErr w:type="gramStart"/>
            <w:r w:rsidRPr="002D42BA">
              <w:rPr>
                <w:sz w:val="20"/>
                <w:szCs w:val="20"/>
              </w:rPr>
              <w:t>эксплуа</w:t>
            </w:r>
            <w:r w:rsidR="00BA4889" w:rsidRPr="002D42BA">
              <w:rPr>
                <w:sz w:val="20"/>
                <w:szCs w:val="20"/>
              </w:rPr>
              <w:t>-</w:t>
            </w:r>
            <w:r w:rsidRPr="002D42BA">
              <w:rPr>
                <w:sz w:val="20"/>
                <w:szCs w:val="20"/>
              </w:rPr>
              <w:t>тацию</w:t>
            </w:r>
            <w:proofErr w:type="spellEnd"/>
            <w:proofErr w:type="gramEnd"/>
            <w:r w:rsidRPr="002D42BA">
              <w:rPr>
                <w:sz w:val="20"/>
                <w:szCs w:val="20"/>
              </w:rPr>
              <w:t xml:space="preserve"> жилого дома</w:t>
            </w:r>
          </w:p>
        </w:tc>
        <w:tc>
          <w:tcPr>
            <w:tcW w:w="973" w:type="dxa"/>
          </w:tcPr>
          <w:p w:rsidR="00720920" w:rsidRPr="002D42BA" w:rsidRDefault="00D91B15" w:rsidP="00720920">
            <w:pPr>
              <w:pStyle w:val="a3"/>
              <w:rPr>
                <w:sz w:val="20"/>
                <w:szCs w:val="20"/>
              </w:rPr>
            </w:pPr>
            <w:proofErr w:type="gramStart"/>
            <w:r w:rsidRPr="002D42BA">
              <w:rPr>
                <w:sz w:val="20"/>
                <w:szCs w:val="20"/>
              </w:rPr>
              <w:t>Мате</w:t>
            </w:r>
            <w:r w:rsidR="00BA4889" w:rsidRPr="002D42BA">
              <w:rPr>
                <w:sz w:val="20"/>
                <w:szCs w:val="20"/>
              </w:rPr>
              <w:t>-</w:t>
            </w:r>
            <w:r w:rsidRPr="002D42BA">
              <w:rPr>
                <w:sz w:val="20"/>
                <w:szCs w:val="20"/>
              </w:rPr>
              <w:t>риал</w:t>
            </w:r>
            <w:proofErr w:type="gramEnd"/>
            <w:r w:rsidRPr="002D42BA">
              <w:rPr>
                <w:sz w:val="20"/>
                <w:szCs w:val="20"/>
              </w:rPr>
              <w:t xml:space="preserve"> стен</w:t>
            </w:r>
          </w:p>
        </w:tc>
        <w:tc>
          <w:tcPr>
            <w:tcW w:w="1056" w:type="dxa"/>
          </w:tcPr>
          <w:p w:rsidR="00D91B15" w:rsidRPr="002D42BA" w:rsidRDefault="00D91B15" w:rsidP="00720920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2D42BA">
              <w:rPr>
                <w:sz w:val="20"/>
                <w:szCs w:val="20"/>
              </w:rPr>
              <w:t>Этаж</w:t>
            </w:r>
            <w:r w:rsidR="00BA4889" w:rsidRPr="002D42BA">
              <w:rPr>
                <w:sz w:val="20"/>
                <w:szCs w:val="20"/>
              </w:rPr>
              <w:t>-</w:t>
            </w:r>
            <w:r w:rsidRPr="002D42BA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2D42BA">
              <w:rPr>
                <w:sz w:val="20"/>
                <w:szCs w:val="20"/>
              </w:rPr>
              <w:t>/</w:t>
            </w:r>
          </w:p>
          <w:p w:rsidR="00720920" w:rsidRPr="002D42BA" w:rsidRDefault="00D91B15" w:rsidP="00720920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2D42BA">
              <w:rPr>
                <w:sz w:val="20"/>
                <w:szCs w:val="20"/>
              </w:rPr>
              <w:t>подзем</w:t>
            </w:r>
            <w:r w:rsidR="00BA4889" w:rsidRPr="002D42BA">
              <w:rPr>
                <w:sz w:val="20"/>
                <w:szCs w:val="20"/>
              </w:rPr>
              <w:t>-</w:t>
            </w:r>
            <w:r w:rsidRPr="002D42BA">
              <w:rPr>
                <w:sz w:val="20"/>
                <w:szCs w:val="20"/>
              </w:rPr>
              <w:t>ная</w:t>
            </w:r>
            <w:proofErr w:type="spellEnd"/>
            <w:proofErr w:type="gramEnd"/>
            <w:r w:rsidRPr="002D42BA">
              <w:rPr>
                <w:sz w:val="20"/>
                <w:szCs w:val="20"/>
              </w:rPr>
              <w:t xml:space="preserve"> </w:t>
            </w:r>
            <w:proofErr w:type="spellStart"/>
            <w:r w:rsidRPr="002D42BA">
              <w:rPr>
                <w:sz w:val="20"/>
                <w:szCs w:val="20"/>
              </w:rPr>
              <w:t>этаж</w:t>
            </w:r>
            <w:r w:rsidR="00BA4889" w:rsidRPr="002D42BA">
              <w:rPr>
                <w:sz w:val="20"/>
                <w:szCs w:val="20"/>
              </w:rPr>
              <w:t>-</w:t>
            </w:r>
            <w:r w:rsidRPr="002D42BA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95" w:type="dxa"/>
          </w:tcPr>
          <w:p w:rsidR="00D91B15" w:rsidRPr="002D42BA" w:rsidRDefault="00BA4889" w:rsidP="00D91B15">
            <w:pPr>
              <w:pStyle w:val="a3"/>
              <w:rPr>
                <w:sz w:val="20"/>
                <w:szCs w:val="20"/>
              </w:rPr>
            </w:pPr>
            <w:r w:rsidRPr="002D42BA">
              <w:rPr>
                <w:sz w:val="20"/>
                <w:szCs w:val="20"/>
              </w:rPr>
              <w:t>С</w:t>
            </w:r>
            <w:r w:rsidR="00D91B15" w:rsidRPr="002D42BA">
              <w:rPr>
                <w:sz w:val="20"/>
                <w:szCs w:val="20"/>
              </w:rPr>
              <w:t xml:space="preserve">оставные </w:t>
            </w:r>
          </w:p>
          <w:p w:rsidR="00720920" w:rsidRPr="002D42BA" w:rsidRDefault="00D91B15" w:rsidP="00D91B15">
            <w:pPr>
              <w:pStyle w:val="a3"/>
              <w:rPr>
                <w:sz w:val="20"/>
                <w:szCs w:val="20"/>
              </w:rPr>
            </w:pPr>
            <w:r w:rsidRPr="002D42BA">
              <w:rPr>
                <w:sz w:val="20"/>
                <w:szCs w:val="20"/>
              </w:rPr>
              <w:t>части и </w:t>
            </w:r>
            <w:proofErr w:type="spellStart"/>
            <w:proofErr w:type="gramStart"/>
            <w:r w:rsidRPr="002D42BA">
              <w:rPr>
                <w:sz w:val="20"/>
                <w:szCs w:val="20"/>
              </w:rPr>
              <w:t>принадлеж</w:t>
            </w:r>
            <w:r w:rsidR="00BA4889" w:rsidRPr="002D42BA">
              <w:rPr>
                <w:sz w:val="20"/>
                <w:szCs w:val="20"/>
              </w:rPr>
              <w:t>-</w:t>
            </w:r>
            <w:r w:rsidRPr="002D42BA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2D42BA">
              <w:rPr>
                <w:sz w:val="20"/>
                <w:szCs w:val="20"/>
              </w:rPr>
              <w:t xml:space="preserve"> жилого дома, степень их износа</w:t>
            </w:r>
          </w:p>
        </w:tc>
        <w:tc>
          <w:tcPr>
            <w:tcW w:w="1527" w:type="dxa"/>
          </w:tcPr>
          <w:p w:rsidR="00720920" w:rsidRPr="002D42BA" w:rsidRDefault="00D91B15" w:rsidP="00720920">
            <w:pPr>
              <w:pStyle w:val="a3"/>
              <w:rPr>
                <w:sz w:val="20"/>
                <w:szCs w:val="20"/>
              </w:rPr>
            </w:pPr>
            <w:r w:rsidRPr="002D42BA">
              <w:rPr>
                <w:sz w:val="20"/>
                <w:szCs w:val="20"/>
              </w:rPr>
              <w:t>Сведения о нахождении жилого дома в аварийном состоянии или угрозе его обвала</w:t>
            </w:r>
          </w:p>
        </w:tc>
        <w:tc>
          <w:tcPr>
            <w:tcW w:w="1353" w:type="dxa"/>
          </w:tcPr>
          <w:p w:rsidR="00720920" w:rsidRPr="002D42BA" w:rsidRDefault="00D91B15" w:rsidP="00720920">
            <w:pPr>
              <w:pStyle w:val="a3"/>
              <w:rPr>
                <w:sz w:val="20"/>
                <w:szCs w:val="20"/>
              </w:rPr>
            </w:pPr>
            <w:r w:rsidRPr="002D42BA">
              <w:rPr>
                <w:sz w:val="20"/>
                <w:szCs w:val="20"/>
              </w:rPr>
              <w:t>Сведения о земельном участке, в том числе его площади, виде права, на котором земельный участок предоставлен, ограничениях (обременениях) прав на него</w:t>
            </w:r>
          </w:p>
          <w:p w:rsidR="00A77A07" w:rsidRPr="002D42BA" w:rsidRDefault="00A77A07" w:rsidP="00720920">
            <w:pPr>
              <w:pStyle w:val="a3"/>
              <w:rPr>
                <w:sz w:val="20"/>
                <w:szCs w:val="20"/>
              </w:rPr>
            </w:pPr>
          </w:p>
          <w:p w:rsidR="00A77A07" w:rsidRPr="002D42BA" w:rsidRDefault="00A77A07" w:rsidP="00720920">
            <w:pPr>
              <w:pStyle w:val="a3"/>
              <w:rPr>
                <w:sz w:val="20"/>
                <w:szCs w:val="20"/>
              </w:rPr>
            </w:pPr>
          </w:p>
        </w:tc>
      </w:tr>
      <w:tr w:rsidR="00F45532" w:rsidRPr="00DD63FB" w:rsidTr="00715614">
        <w:tc>
          <w:tcPr>
            <w:tcW w:w="1951" w:type="dxa"/>
          </w:tcPr>
          <w:p w:rsidR="00F45532" w:rsidRPr="00361261" w:rsidRDefault="00F45532" w:rsidP="00022CC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 xml:space="preserve">Витебская область, Чашникский район, </w:t>
            </w:r>
            <w:proofErr w:type="spellStart"/>
            <w:r w:rsidRPr="00361261">
              <w:rPr>
                <w:sz w:val="20"/>
                <w:szCs w:val="20"/>
              </w:rPr>
              <w:t>Иванский</w:t>
            </w:r>
            <w:proofErr w:type="spellEnd"/>
            <w:r w:rsidRPr="00361261">
              <w:rPr>
                <w:sz w:val="20"/>
                <w:szCs w:val="20"/>
              </w:rPr>
              <w:t xml:space="preserve"> сельсовет, </w:t>
            </w:r>
            <w:r>
              <w:rPr>
                <w:sz w:val="20"/>
                <w:szCs w:val="20"/>
              </w:rPr>
              <w:t xml:space="preserve">д. </w:t>
            </w:r>
            <w:proofErr w:type="spellStart"/>
            <w:r w:rsidR="00022CC1">
              <w:rPr>
                <w:sz w:val="20"/>
                <w:szCs w:val="20"/>
              </w:rPr>
              <w:t>Красница</w:t>
            </w:r>
            <w:proofErr w:type="spellEnd"/>
            <w:r w:rsidR="00022CC1">
              <w:rPr>
                <w:sz w:val="20"/>
                <w:szCs w:val="20"/>
              </w:rPr>
              <w:t>, ул. Центральная, д. 8</w:t>
            </w:r>
          </w:p>
        </w:tc>
        <w:tc>
          <w:tcPr>
            <w:tcW w:w="1681" w:type="dxa"/>
          </w:tcPr>
          <w:p w:rsidR="00F45532" w:rsidRDefault="00022CC1" w:rsidP="0089426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Русецкая</w:t>
            </w:r>
            <w:proofErr w:type="spellEnd"/>
            <w:r>
              <w:rPr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332" w:type="dxa"/>
          </w:tcPr>
          <w:p w:rsidR="00F45532" w:rsidRDefault="00F45532" w:rsidP="00022CC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</w:t>
            </w:r>
            <w:r w:rsidR="00022CC1">
              <w:rPr>
                <w:sz w:val="20"/>
                <w:szCs w:val="20"/>
              </w:rPr>
              <w:t>5 лет</w:t>
            </w:r>
          </w:p>
        </w:tc>
        <w:tc>
          <w:tcPr>
            <w:tcW w:w="1619" w:type="dxa"/>
          </w:tcPr>
          <w:p w:rsidR="00F45532" w:rsidRPr="00361261" w:rsidRDefault="00F45532" w:rsidP="0089426C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1134" w:type="dxa"/>
          </w:tcPr>
          <w:p w:rsidR="00F45532" w:rsidRPr="00361261" w:rsidRDefault="00F45532" w:rsidP="0089426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F45532" w:rsidRPr="00361261" w:rsidRDefault="00F45532" w:rsidP="0089426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</w:tcPr>
          <w:p w:rsidR="00F45532" w:rsidRPr="00361261" w:rsidRDefault="00F45532" w:rsidP="0089426C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бревенчатый</w:t>
            </w:r>
          </w:p>
        </w:tc>
        <w:tc>
          <w:tcPr>
            <w:tcW w:w="1056" w:type="dxa"/>
          </w:tcPr>
          <w:p w:rsidR="00F45532" w:rsidRPr="00361261" w:rsidRDefault="00F45532" w:rsidP="0089426C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Одноэтажный/отсутствует</w:t>
            </w:r>
          </w:p>
        </w:tc>
        <w:tc>
          <w:tcPr>
            <w:tcW w:w="1495" w:type="dxa"/>
          </w:tcPr>
          <w:p w:rsidR="00F45532" w:rsidRPr="00361261" w:rsidRDefault="00F45532" w:rsidP="0089426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F45532" w:rsidRPr="00361261" w:rsidRDefault="00F45532" w:rsidP="0089426C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1353" w:type="dxa"/>
          </w:tcPr>
          <w:p w:rsidR="00F45532" w:rsidRPr="00361261" w:rsidRDefault="00F45532" w:rsidP="0089426C">
            <w:pPr>
              <w:pStyle w:val="a3"/>
              <w:jc w:val="center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Сведения отсутствуют</w:t>
            </w:r>
          </w:p>
        </w:tc>
      </w:tr>
      <w:tr w:rsidR="00E009C9" w:rsidRPr="00DD63FB" w:rsidTr="00715614">
        <w:tc>
          <w:tcPr>
            <w:tcW w:w="1951" w:type="dxa"/>
          </w:tcPr>
          <w:p w:rsidR="00E009C9" w:rsidRPr="00361261" w:rsidRDefault="00E009C9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 xml:space="preserve">Витебская область, Чашникский район, </w:t>
            </w:r>
            <w:proofErr w:type="spellStart"/>
            <w:r w:rsidRPr="00361261">
              <w:rPr>
                <w:sz w:val="20"/>
                <w:szCs w:val="20"/>
              </w:rPr>
              <w:t>Иванский</w:t>
            </w:r>
            <w:proofErr w:type="spellEnd"/>
            <w:r w:rsidRPr="00361261">
              <w:rPr>
                <w:sz w:val="20"/>
                <w:szCs w:val="20"/>
              </w:rPr>
              <w:t xml:space="preserve"> сельсовет, </w:t>
            </w: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Красница</w:t>
            </w:r>
            <w:proofErr w:type="spellEnd"/>
            <w:r>
              <w:rPr>
                <w:sz w:val="20"/>
                <w:szCs w:val="20"/>
              </w:rPr>
              <w:t>, ул. Центральная, д. 16</w:t>
            </w:r>
          </w:p>
        </w:tc>
        <w:tc>
          <w:tcPr>
            <w:tcW w:w="1681" w:type="dxa"/>
          </w:tcPr>
          <w:p w:rsidR="00E009C9" w:rsidRDefault="00E009C9" w:rsidP="00A366A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Тишутина</w:t>
            </w:r>
            <w:proofErr w:type="spellEnd"/>
            <w:r>
              <w:rPr>
                <w:sz w:val="20"/>
                <w:szCs w:val="20"/>
              </w:rPr>
              <w:t xml:space="preserve"> Валентина Петровна</w:t>
            </w:r>
          </w:p>
        </w:tc>
        <w:tc>
          <w:tcPr>
            <w:tcW w:w="1332" w:type="dxa"/>
          </w:tcPr>
          <w:p w:rsidR="00E009C9" w:rsidRDefault="00E009C9" w:rsidP="00A366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 лет</w:t>
            </w:r>
          </w:p>
        </w:tc>
        <w:tc>
          <w:tcPr>
            <w:tcW w:w="1619" w:type="dxa"/>
          </w:tcPr>
          <w:p w:rsidR="00E009C9" w:rsidRPr="00361261" w:rsidRDefault="00E009C9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1134" w:type="dxa"/>
          </w:tcPr>
          <w:p w:rsidR="00E009C9" w:rsidRPr="00361261" w:rsidRDefault="00E009C9" w:rsidP="00A3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009C9" w:rsidRPr="00361261" w:rsidRDefault="00E009C9" w:rsidP="00A3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</w:tcPr>
          <w:p w:rsidR="00E009C9" w:rsidRPr="00361261" w:rsidRDefault="00E009C9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бревенчатый</w:t>
            </w:r>
          </w:p>
        </w:tc>
        <w:tc>
          <w:tcPr>
            <w:tcW w:w="1056" w:type="dxa"/>
          </w:tcPr>
          <w:p w:rsidR="00E009C9" w:rsidRPr="00361261" w:rsidRDefault="00E009C9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Одноэтажный/отсутствует</w:t>
            </w:r>
          </w:p>
        </w:tc>
        <w:tc>
          <w:tcPr>
            <w:tcW w:w="1495" w:type="dxa"/>
          </w:tcPr>
          <w:p w:rsidR="00E009C9" w:rsidRPr="00361261" w:rsidRDefault="00E009C9" w:rsidP="00A366A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E009C9" w:rsidRPr="00361261" w:rsidRDefault="00E009C9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1353" w:type="dxa"/>
          </w:tcPr>
          <w:p w:rsidR="00E009C9" w:rsidRPr="00361261" w:rsidRDefault="00E009C9" w:rsidP="00A366A1">
            <w:pPr>
              <w:pStyle w:val="a3"/>
              <w:jc w:val="center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Сведения отсутствуют</w:t>
            </w:r>
          </w:p>
        </w:tc>
      </w:tr>
      <w:tr w:rsidR="00E009C9" w:rsidRPr="00DD63FB" w:rsidTr="00715614">
        <w:tc>
          <w:tcPr>
            <w:tcW w:w="1951" w:type="dxa"/>
          </w:tcPr>
          <w:p w:rsidR="00E009C9" w:rsidRPr="00361261" w:rsidRDefault="00E009C9" w:rsidP="008A6103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 xml:space="preserve">Витебская область, Чашникский район, </w:t>
            </w:r>
            <w:proofErr w:type="spellStart"/>
            <w:r w:rsidRPr="00361261">
              <w:rPr>
                <w:sz w:val="20"/>
                <w:szCs w:val="20"/>
              </w:rPr>
              <w:lastRenderedPageBreak/>
              <w:t>Иванский</w:t>
            </w:r>
            <w:proofErr w:type="spellEnd"/>
            <w:r w:rsidRPr="00361261">
              <w:rPr>
                <w:sz w:val="20"/>
                <w:szCs w:val="20"/>
              </w:rPr>
              <w:t xml:space="preserve"> сельсовет, </w:t>
            </w: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Красница</w:t>
            </w:r>
            <w:proofErr w:type="spellEnd"/>
            <w:r>
              <w:rPr>
                <w:sz w:val="20"/>
                <w:szCs w:val="20"/>
              </w:rPr>
              <w:t>, ул. Лесная, д. 12</w:t>
            </w:r>
          </w:p>
        </w:tc>
        <w:tc>
          <w:tcPr>
            <w:tcW w:w="1681" w:type="dxa"/>
          </w:tcPr>
          <w:p w:rsidR="00E009C9" w:rsidRDefault="00E009C9" w:rsidP="0089426C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Апанасёнок</w:t>
            </w:r>
            <w:proofErr w:type="spellEnd"/>
            <w:r>
              <w:rPr>
                <w:sz w:val="20"/>
                <w:szCs w:val="20"/>
              </w:rPr>
              <w:t xml:space="preserve"> Фёдор </w:t>
            </w:r>
            <w:r>
              <w:rPr>
                <w:sz w:val="20"/>
                <w:szCs w:val="20"/>
              </w:rPr>
              <w:lastRenderedPageBreak/>
              <w:t>Артёмович</w:t>
            </w:r>
          </w:p>
        </w:tc>
        <w:tc>
          <w:tcPr>
            <w:tcW w:w="1332" w:type="dxa"/>
          </w:tcPr>
          <w:p w:rsidR="00E009C9" w:rsidRDefault="00E009C9" w:rsidP="00022CC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Более 5 лет</w:t>
            </w:r>
          </w:p>
        </w:tc>
        <w:tc>
          <w:tcPr>
            <w:tcW w:w="1619" w:type="dxa"/>
          </w:tcPr>
          <w:p w:rsidR="00E009C9" w:rsidRPr="00361261" w:rsidRDefault="00E009C9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1134" w:type="dxa"/>
          </w:tcPr>
          <w:p w:rsidR="00E009C9" w:rsidRPr="00361261" w:rsidRDefault="00E009C9" w:rsidP="00A3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009C9" w:rsidRPr="00361261" w:rsidRDefault="00E009C9" w:rsidP="00A3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</w:tcPr>
          <w:p w:rsidR="00E009C9" w:rsidRPr="00361261" w:rsidRDefault="00E009C9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бревенчатый</w:t>
            </w:r>
          </w:p>
        </w:tc>
        <w:tc>
          <w:tcPr>
            <w:tcW w:w="1056" w:type="dxa"/>
          </w:tcPr>
          <w:p w:rsidR="00E009C9" w:rsidRPr="00361261" w:rsidRDefault="00E009C9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Одноэтажный/отс</w:t>
            </w:r>
            <w:r w:rsidRPr="00361261">
              <w:rPr>
                <w:sz w:val="20"/>
                <w:szCs w:val="20"/>
              </w:rPr>
              <w:lastRenderedPageBreak/>
              <w:t>утствует</w:t>
            </w:r>
          </w:p>
        </w:tc>
        <w:tc>
          <w:tcPr>
            <w:tcW w:w="1495" w:type="dxa"/>
          </w:tcPr>
          <w:p w:rsidR="00E009C9" w:rsidRPr="00361261" w:rsidRDefault="00E009C9" w:rsidP="00A366A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E009C9" w:rsidRPr="00361261" w:rsidRDefault="00E009C9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1353" w:type="dxa"/>
          </w:tcPr>
          <w:p w:rsidR="00E009C9" w:rsidRPr="00361261" w:rsidRDefault="00E009C9" w:rsidP="00A366A1">
            <w:pPr>
              <w:pStyle w:val="a3"/>
              <w:jc w:val="center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Сведения отсутствуют</w:t>
            </w:r>
          </w:p>
        </w:tc>
      </w:tr>
      <w:tr w:rsidR="00E009C9" w:rsidRPr="00DD63FB" w:rsidTr="00715614">
        <w:tc>
          <w:tcPr>
            <w:tcW w:w="1951" w:type="dxa"/>
          </w:tcPr>
          <w:p w:rsidR="00E009C9" w:rsidRPr="00361261" w:rsidRDefault="00E009C9" w:rsidP="00E009C9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lastRenderedPageBreak/>
              <w:t xml:space="preserve">Витебская область, Чашникский район, </w:t>
            </w:r>
            <w:proofErr w:type="spellStart"/>
            <w:r w:rsidRPr="00361261">
              <w:rPr>
                <w:sz w:val="20"/>
                <w:szCs w:val="20"/>
              </w:rPr>
              <w:t>Иванский</w:t>
            </w:r>
            <w:proofErr w:type="spellEnd"/>
            <w:r w:rsidRPr="00361261">
              <w:rPr>
                <w:sz w:val="20"/>
                <w:szCs w:val="20"/>
              </w:rPr>
              <w:t xml:space="preserve"> сельсовет, </w:t>
            </w: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Космыри</w:t>
            </w:r>
            <w:proofErr w:type="spellEnd"/>
            <w:r>
              <w:rPr>
                <w:sz w:val="20"/>
                <w:szCs w:val="20"/>
              </w:rPr>
              <w:t>, ул. Центральная, д. 11</w:t>
            </w:r>
          </w:p>
        </w:tc>
        <w:tc>
          <w:tcPr>
            <w:tcW w:w="1681" w:type="dxa"/>
          </w:tcPr>
          <w:p w:rsidR="00E009C9" w:rsidRDefault="00E009C9" w:rsidP="00A366A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Тутарская</w:t>
            </w:r>
            <w:proofErr w:type="spellEnd"/>
            <w:r>
              <w:rPr>
                <w:sz w:val="20"/>
                <w:szCs w:val="20"/>
              </w:rPr>
              <w:t xml:space="preserve"> Раиса Зиновьевна</w:t>
            </w:r>
          </w:p>
        </w:tc>
        <w:tc>
          <w:tcPr>
            <w:tcW w:w="1332" w:type="dxa"/>
          </w:tcPr>
          <w:p w:rsidR="00E009C9" w:rsidRDefault="00E009C9" w:rsidP="00A366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</w:t>
            </w:r>
            <w:r w:rsidR="00BB459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619" w:type="dxa"/>
          </w:tcPr>
          <w:p w:rsidR="00E009C9" w:rsidRPr="00361261" w:rsidRDefault="00E009C9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1134" w:type="dxa"/>
          </w:tcPr>
          <w:p w:rsidR="00E009C9" w:rsidRPr="00361261" w:rsidRDefault="00E009C9" w:rsidP="00A3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009C9" w:rsidRPr="00361261" w:rsidRDefault="00E009C9" w:rsidP="00A3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</w:tcPr>
          <w:p w:rsidR="00E009C9" w:rsidRPr="00361261" w:rsidRDefault="00E009C9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бревенчатый</w:t>
            </w:r>
          </w:p>
        </w:tc>
        <w:tc>
          <w:tcPr>
            <w:tcW w:w="1056" w:type="dxa"/>
          </w:tcPr>
          <w:p w:rsidR="00E009C9" w:rsidRPr="00361261" w:rsidRDefault="00E009C9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Одноэтажный/отсутствует</w:t>
            </w:r>
          </w:p>
        </w:tc>
        <w:tc>
          <w:tcPr>
            <w:tcW w:w="1495" w:type="dxa"/>
          </w:tcPr>
          <w:p w:rsidR="00E009C9" w:rsidRPr="00361261" w:rsidRDefault="00E009C9" w:rsidP="00A366A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E009C9" w:rsidRPr="00361261" w:rsidRDefault="00E009C9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1353" w:type="dxa"/>
          </w:tcPr>
          <w:p w:rsidR="00E009C9" w:rsidRPr="00361261" w:rsidRDefault="00BB4597" w:rsidP="00A3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площадью 0,2499 га, предоставлен в пожизненное наследуемое владение для строительства и обслуживания жилого дома </w:t>
            </w:r>
          </w:p>
        </w:tc>
      </w:tr>
      <w:tr w:rsidR="002308AD" w:rsidRPr="00DD63FB" w:rsidTr="00715614">
        <w:tc>
          <w:tcPr>
            <w:tcW w:w="1951" w:type="dxa"/>
          </w:tcPr>
          <w:p w:rsidR="002308AD" w:rsidRPr="00361261" w:rsidRDefault="002308AD" w:rsidP="002308AD">
            <w:pPr>
              <w:pStyle w:val="a3"/>
              <w:rPr>
                <w:sz w:val="20"/>
                <w:szCs w:val="20"/>
              </w:rPr>
            </w:pPr>
            <w:proofErr w:type="gramStart"/>
            <w:r w:rsidRPr="00361261">
              <w:rPr>
                <w:sz w:val="20"/>
                <w:szCs w:val="20"/>
              </w:rPr>
              <w:t xml:space="preserve">Витебская область, Чашникский район, </w:t>
            </w:r>
            <w:proofErr w:type="spellStart"/>
            <w:r w:rsidRPr="00361261">
              <w:rPr>
                <w:sz w:val="20"/>
                <w:szCs w:val="20"/>
              </w:rPr>
              <w:t>Иванский</w:t>
            </w:r>
            <w:proofErr w:type="spellEnd"/>
            <w:r w:rsidRPr="00361261">
              <w:rPr>
                <w:sz w:val="20"/>
                <w:szCs w:val="20"/>
              </w:rPr>
              <w:t xml:space="preserve"> сельсовет, </w:t>
            </w:r>
            <w:r>
              <w:rPr>
                <w:sz w:val="20"/>
                <w:szCs w:val="20"/>
              </w:rPr>
              <w:t>д. Селец, ул. Центральная, д. 61</w:t>
            </w:r>
            <w:proofErr w:type="gramEnd"/>
          </w:p>
        </w:tc>
        <w:tc>
          <w:tcPr>
            <w:tcW w:w="1681" w:type="dxa"/>
          </w:tcPr>
          <w:p w:rsidR="002308AD" w:rsidRDefault="002308AD" w:rsidP="00A366A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Скибская</w:t>
            </w:r>
            <w:proofErr w:type="spellEnd"/>
            <w:r>
              <w:rPr>
                <w:sz w:val="20"/>
                <w:szCs w:val="20"/>
              </w:rPr>
              <w:t xml:space="preserve"> Алина Петровна</w:t>
            </w:r>
          </w:p>
        </w:tc>
        <w:tc>
          <w:tcPr>
            <w:tcW w:w="1332" w:type="dxa"/>
          </w:tcPr>
          <w:p w:rsidR="002308AD" w:rsidRDefault="002308AD" w:rsidP="00A366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9 лет</w:t>
            </w:r>
          </w:p>
        </w:tc>
        <w:tc>
          <w:tcPr>
            <w:tcW w:w="1619" w:type="dxa"/>
          </w:tcPr>
          <w:p w:rsidR="002308AD" w:rsidRPr="00361261" w:rsidRDefault="002308AD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1134" w:type="dxa"/>
          </w:tcPr>
          <w:p w:rsidR="002308AD" w:rsidRPr="00361261" w:rsidRDefault="002308AD" w:rsidP="00A3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2308AD" w:rsidRPr="00361261" w:rsidRDefault="002308AD" w:rsidP="00A3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</w:tcPr>
          <w:p w:rsidR="002308AD" w:rsidRPr="00361261" w:rsidRDefault="002308AD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бревенчатый</w:t>
            </w:r>
          </w:p>
        </w:tc>
        <w:tc>
          <w:tcPr>
            <w:tcW w:w="1056" w:type="dxa"/>
          </w:tcPr>
          <w:p w:rsidR="002308AD" w:rsidRPr="00361261" w:rsidRDefault="002308AD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Одноэтажный/отсутствует</w:t>
            </w:r>
          </w:p>
        </w:tc>
        <w:tc>
          <w:tcPr>
            <w:tcW w:w="1495" w:type="dxa"/>
          </w:tcPr>
          <w:p w:rsidR="002308AD" w:rsidRPr="00361261" w:rsidRDefault="002308AD" w:rsidP="00A366A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2308AD" w:rsidRPr="00361261" w:rsidRDefault="002308AD" w:rsidP="00A366A1">
            <w:pPr>
              <w:pStyle w:val="a3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1353" w:type="dxa"/>
          </w:tcPr>
          <w:p w:rsidR="002308AD" w:rsidRPr="00361261" w:rsidRDefault="002308AD" w:rsidP="00A366A1">
            <w:pPr>
              <w:pStyle w:val="a3"/>
              <w:jc w:val="center"/>
              <w:rPr>
                <w:sz w:val="20"/>
                <w:szCs w:val="20"/>
              </w:rPr>
            </w:pPr>
            <w:r w:rsidRPr="00361261">
              <w:rPr>
                <w:sz w:val="20"/>
                <w:szCs w:val="20"/>
              </w:rPr>
              <w:t>Сведения отсутствуют</w:t>
            </w:r>
          </w:p>
        </w:tc>
      </w:tr>
    </w:tbl>
    <w:p w:rsidR="00720920" w:rsidRPr="00DD63FB" w:rsidRDefault="00720920" w:rsidP="00720920">
      <w:pPr>
        <w:jc w:val="both"/>
        <w:rPr>
          <w:color w:val="0000FF"/>
        </w:rPr>
      </w:pPr>
    </w:p>
    <w:p w:rsidR="00720920" w:rsidRDefault="00720920" w:rsidP="00720920">
      <w:pPr>
        <w:pStyle w:val="point"/>
      </w:pPr>
      <w:r>
        <w:t>Заинтересованным правообладателям, при намерении использовать для проживания вышеуказанный жилой дом, необходимо подать в сельский исполнительный комитет по месту нахождения жилого дома уведомление о намерении использовать жилой дом для проживания.</w:t>
      </w:r>
    </w:p>
    <w:p w:rsidR="00720920" w:rsidRDefault="00720920" w:rsidP="00720920">
      <w:pPr>
        <w:pStyle w:val="point"/>
      </w:pPr>
      <w:r>
        <w:t>Уведомление подается лично (представителем) или направляется по почте заказным почтовым отправлением, либо нарочным (курьером), либо по электронной почте или факсимильной связи.</w:t>
      </w:r>
    </w:p>
    <w:p w:rsidR="00720920" w:rsidRDefault="00720920" w:rsidP="00720920">
      <w:pPr>
        <w:pStyle w:val="point"/>
      </w:pPr>
      <w:r>
        <w:t xml:space="preserve">Непредставление уведомления, в течение месяца со дня опубликования извещения, а также непринятие в течение одного года мер по приведению жилого дома и земельного участка, на котором он расположен, в состояние пригодное для их использования по назначению, является отказом от права собственности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жилой</w:t>
      </w:r>
      <w:proofErr w:type="gramEnd"/>
      <w:r>
        <w:t xml:space="preserve"> дом. </w:t>
      </w:r>
      <w:proofErr w:type="gramStart"/>
      <w:r>
        <w:t xml:space="preserve">Сельским исполнительным комитетом по месту нахождения жилого дома, в соответствии с Указом Президента Республики Беларусь от 24 марта 2021 г. № 116 «Об отчуждении жилых домов в сельской местности и совершенствовании работы с пустующими домами», будут приняты меры, по включению вышеуказанного жилого дома в реестр пустующих домов, признанию пустующего дома бесхозяйным и передаче его в собственность соответствующей административно-территориальной единицы. </w:t>
      </w:r>
      <w:proofErr w:type="gramEnd"/>
    </w:p>
    <w:p w:rsidR="00720920" w:rsidRDefault="00720920" w:rsidP="00720920">
      <w:pPr>
        <w:pStyle w:val="point"/>
      </w:pPr>
    </w:p>
    <w:p w:rsidR="00DD63FB" w:rsidRPr="00645C20" w:rsidRDefault="00DD63FB" w:rsidP="00DD63FB">
      <w:pPr>
        <w:pStyle w:val="point"/>
        <w:ind w:firstLine="0"/>
      </w:pPr>
      <w:r w:rsidRPr="00645C20">
        <w:t xml:space="preserve">Реквизиты для направления уведомления: </w:t>
      </w:r>
    </w:p>
    <w:p w:rsidR="00DD63FB" w:rsidRPr="00645C20" w:rsidRDefault="00DD63FB" w:rsidP="00DD63FB">
      <w:pPr>
        <w:pStyle w:val="point"/>
        <w:ind w:firstLine="0"/>
      </w:pPr>
      <w:proofErr w:type="spellStart"/>
      <w:r w:rsidRPr="00645C20">
        <w:t>Иванский</w:t>
      </w:r>
      <w:proofErr w:type="spellEnd"/>
      <w:r w:rsidRPr="00645C20">
        <w:t xml:space="preserve"> сельский исполнительный комитет, </w:t>
      </w:r>
    </w:p>
    <w:p w:rsidR="00DD63FB" w:rsidRPr="00645C20" w:rsidRDefault="00DD63FB" w:rsidP="00DD63FB">
      <w:pPr>
        <w:pStyle w:val="point"/>
        <w:ind w:firstLine="0"/>
      </w:pPr>
      <w:r w:rsidRPr="00645C20">
        <w:lastRenderedPageBreak/>
        <w:t xml:space="preserve">почтовый адрес: Витебская область, Чашникский район, </w:t>
      </w:r>
      <w:proofErr w:type="spellStart"/>
      <w:r w:rsidRPr="00645C20">
        <w:t>аг</w:t>
      </w:r>
      <w:proofErr w:type="spellEnd"/>
      <w:r w:rsidRPr="00645C20">
        <w:t xml:space="preserve">. </w:t>
      </w:r>
      <w:proofErr w:type="spellStart"/>
      <w:r w:rsidRPr="00645C20">
        <w:t>Иванск</w:t>
      </w:r>
      <w:proofErr w:type="spellEnd"/>
      <w:r w:rsidRPr="00645C20">
        <w:t>, ул. Центральная, д. 4</w:t>
      </w:r>
    </w:p>
    <w:p w:rsidR="00DD63FB" w:rsidRPr="00645C20" w:rsidRDefault="00DD63FB" w:rsidP="00DD63FB">
      <w:pPr>
        <w:pStyle w:val="point"/>
        <w:ind w:firstLine="0"/>
      </w:pPr>
      <w:r w:rsidRPr="00645C20">
        <w:t xml:space="preserve">факс: (8 02133) 6 39  86, адрес электронной почты: </w:t>
      </w:r>
      <w:proofErr w:type="spellStart"/>
      <w:r w:rsidRPr="00645C20">
        <w:rPr>
          <w:lang w:val="en-US"/>
        </w:rPr>
        <w:t>ivanskiysovet</w:t>
      </w:r>
      <w:proofErr w:type="spellEnd"/>
      <w:r w:rsidRPr="00645C20">
        <w:t>@</w:t>
      </w:r>
      <w:proofErr w:type="spellStart"/>
      <w:r w:rsidR="002D42BA">
        <w:rPr>
          <w:lang w:val="en-US"/>
        </w:rPr>
        <w:t>vitobl</w:t>
      </w:r>
      <w:proofErr w:type="spellEnd"/>
      <w:r w:rsidRPr="00645C20">
        <w:t>.</w:t>
      </w:r>
      <w:r w:rsidRPr="00645C20">
        <w:rPr>
          <w:lang w:val="en-US"/>
        </w:rPr>
        <w:t>by</w:t>
      </w:r>
      <w:r w:rsidRPr="00645C20">
        <w:t>.</w:t>
      </w:r>
    </w:p>
    <w:p w:rsidR="00DD63FB" w:rsidRPr="00C449AB" w:rsidRDefault="00DD63FB" w:rsidP="00DD63FB">
      <w:pPr>
        <w:jc w:val="both"/>
        <w:rPr>
          <w:color w:val="0000FF"/>
        </w:rPr>
      </w:pPr>
    </w:p>
    <w:p w:rsidR="00DD63FB" w:rsidRDefault="00DD63FB" w:rsidP="00DD63FB">
      <w:pPr>
        <w:jc w:val="both"/>
        <w:rPr>
          <w:sz w:val="18"/>
          <w:szCs w:val="18"/>
        </w:rPr>
      </w:pPr>
    </w:p>
    <w:p w:rsidR="00DD63FB" w:rsidRDefault="00DD63FB" w:rsidP="00DD63FB">
      <w:pPr>
        <w:jc w:val="both"/>
        <w:rPr>
          <w:sz w:val="18"/>
          <w:szCs w:val="18"/>
        </w:rPr>
      </w:pPr>
    </w:p>
    <w:p w:rsidR="00720920" w:rsidRDefault="00720920" w:rsidP="00720920">
      <w:pPr>
        <w:jc w:val="both"/>
        <w:rPr>
          <w:sz w:val="18"/>
          <w:szCs w:val="18"/>
        </w:rPr>
      </w:pPr>
    </w:p>
    <w:p w:rsidR="00720920" w:rsidRDefault="00720920" w:rsidP="00720920">
      <w:pPr>
        <w:jc w:val="both"/>
        <w:rPr>
          <w:sz w:val="18"/>
          <w:szCs w:val="18"/>
        </w:rPr>
      </w:pPr>
    </w:p>
    <w:p w:rsidR="00534E03" w:rsidRDefault="00534E03"/>
    <w:sectPr w:rsidR="00534E03" w:rsidSect="00D91B15">
      <w:pgSz w:w="16838" w:h="11906" w:orient="landscape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0920"/>
    <w:rsid w:val="00022CC1"/>
    <w:rsid w:val="00084B44"/>
    <w:rsid w:val="000A7FC7"/>
    <w:rsid w:val="000D2E92"/>
    <w:rsid w:val="000D75A3"/>
    <w:rsid w:val="000F08F3"/>
    <w:rsid w:val="000F4F10"/>
    <w:rsid w:val="001366F5"/>
    <w:rsid w:val="001478EB"/>
    <w:rsid w:val="001C25EB"/>
    <w:rsid w:val="001C69AF"/>
    <w:rsid w:val="001F1119"/>
    <w:rsid w:val="00222CE8"/>
    <w:rsid w:val="002308AD"/>
    <w:rsid w:val="002B252B"/>
    <w:rsid w:val="002D42BA"/>
    <w:rsid w:val="002E115A"/>
    <w:rsid w:val="00352880"/>
    <w:rsid w:val="00361261"/>
    <w:rsid w:val="00396D6B"/>
    <w:rsid w:val="003B3570"/>
    <w:rsid w:val="004427C0"/>
    <w:rsid w:val="00467E04"/>
    <w:rsid w:val="004E27F0"/>
    <w:rsid w:val="0052211B"/>
    <w:rsid w:val="00534E03"/>
    <w:rsid w:val="005471DE"/>
    <w:rsid w:val="005838B2"/>
    <w:rsid w:val="00593628"/>
    <w:rsid w:val="005D669B"/>
    <w:rsid w:val="006212CD"/>
    <w:rsid w:val="00664CBD"/>
    <w:rsid w:val="006671FC"/>
    <w:rsid w:val="0067406D"/>
    <w:rsid w:val="006B12BA"/>
    <w:rsid w:val="006B4EB2"/>
    <w:rsid w:val="006B6D5E"/>
    <w:rsid w:val="006D4D1C"/>
    <w:rsid w:val="0071110F"/>
    <w:rsid w:val="00715614"/>
    <w:rsid w:val="00720920"/>
    <w:rsid w:val="00732B04"/>
    <w:rsid w:val="00786466"/>
    <w:rsid w:val="00793021"/>
    <w:rsid w:val="0080693A"/>
    <w:rsid w:val="00836C0C"/>
    <w:rsid w:val="00851420"/>
    <w:rsid w:val="0087705F"/>
    <w:rsid w:val="008A6103"/>
    <w:rsid w:val="008C4EB4"/>
    <w:rsid w:val="00925CAA"/>
    <w:rsid w:val="00936E3D"/>
    <w:rsid w:val="00963893"/>
    <w:rsid w:val="00967130"/>
    <w:rsid w:val="009B73BC"/>
    <w:rsid w:val="00A072EF"/>
    <w:rsid w:val="00A173F6"/>
    <w:rsid w:val="00A17466"/>
    <w:rsid w:val="00A71AD9"/>
    <w:rsid w:val="00A77A07"/>
    <w:rsid w:val="00A94C88"/>
    <w:rsid w:val="00AA36DD"/>
    <w:rsid w:val="00B15F47"/>
    <w:rsid w:val="00BA4889"/>
    <w:rsid w:val="00BB4597"/>
    <w:rsid w:val="00D02663"/>
    <w:rsid w:val="00D04DC7"/>
    <w:rsid w:val="00D625AC"/>
    <w:rsid w:val="00D91B15"/>
    <w:rsid w:val="00DD63FB"/>
    <w:rsid w:val="00DF030C"/>
    <w:rsid w:val="00E009C9"/>
    <w:rsid w:val="00E137A4"/>
    <w:rsid w:val="00E16D62"/>
    <w:rsid w:val="00E65410"/>
    <w:rsid w:val="00EB05A0"/>
    <w:rsid w:val="00EC6277"/>
    <w:rsid w:val="00EE4CBF"/>
    <w:rsid w:val="00EF503A"/>
    <w:rsid w:val="00F12F5D"/>
    <w:rsid w:val="00F41045"/>
    <w:rsid w:val="00F45532"/>
    <w:rsid w:val="00F4713B"/>
    <w:rsid w:val="00F77657"/>
    <w:rsid w:val="00F90B3F"/>
    <w:rsid w:val="00F944A1"/>
    <w:rsid w:val="00FE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920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rsid w:val="0072092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oint">
    <w:name w:val="point"/>
    <w:basedOn w:val="a"/>
    <w:rsid w:val="00720920"/>
    <w:pPr>
      <w:ind w:firstLine="567"/>
      <w:jc w:val="both"/>
    </w:pPr>
  </w:style>
  <w:style w:type="character" w:customStyle="1" w:styleId="datepr">
    <w:name w:val="datepr"/>
    <w:rsid w:val="00720920"/>
    <w:rPr>
      <w:rFonts w:ascii="Times New Roman" w:hAnsi="Times New Roman" w:cs="Times New Roman" w:hint="default"/>
    </w:rPr>
  </w:style>
  <w:style w:type="character" w:customStyle="1" w:styleId="number">
    <w:name w:val="number"/>
    <w:rsid w:val="00720920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7209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4713B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F12F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12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76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76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28A22-55E6-4690-BE36-0D037166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2</cp:revision>
  <cp:lastPrinted>2026-03-02T07:50:00Z</cp:lastPrinted>
  <dcterms:created xsi:type="dcterms:W3CDTF">2026-03-02T09:39:00Z</dcterms:created>
  <dcterms:modified xsi:type="dcterms:W3CDTF">2026-03-02T09:39:00Z</dcterms:modified>
</cp:coreProperties>
</file>