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CF08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6BF552ED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3D7B32F4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3A5E8100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5687A5FB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2CF764E1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29E5C549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6ECE482D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7AB3CB33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5E87503F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15084A32" wp14:editId="7A131E8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704F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12C73E00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00A23B6E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6ACE8BA1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10CF80D3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038DDBDF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7438BCD8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3FB1AB92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A86197F" wp14:editId="158D06D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D8AE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0F8607A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339A1D49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5E4D0B13" wp14:editId="4CAEB9FC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41C0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6681407C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5EBE3FAB" w14:textId="7548489C" w:rsidR="00950A6A" w:rsidRDefault="00950A6A" w:rsidP="00950A6A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ED6626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ED6626">
        <w:rPr>
          <w:i/>
          <w:iCs/>
          <w:sz w:val="30"/>
          <w:szCs w:val="30"/>
        </w:rPr>
        <w:t xml:space="preserve">Подводя итоги </w:t>
      </w:r>
      <w:r>
        <w:rPr>
          <w:i/>
          <w:iCs/>
          <w:sz w:val="30"/>
          <w:szCs w:val="30"/>
        </w:rPr>
        <w:t>прошедшего пятилетия</w:t>
      </w:r>
      <w:r w:rsidRPr="00ED6626">
        <w:rPr>
          <w:i/>
          <w:iCs/>
          <w:sz w:val="30"/>
          <w:szCs w:val="30"/>
        </w:rPr>
        <w:t>,</w:t>
      </w:r>
      <w:r w:rsidR="00A474E6">
        <w:rPr>
          <w:i/>
          <w:iCs/>
          <w:sz w:val="30"/>
          <w:szCs w:val="30"/>
        </w:rPr>
        <w:t xml:space="preserve"> </w:t>
      </w:r>
      <w:r w:rsidRPr="00ED6626">
        <w:rPr>
          <w:i/>
          <w:iCs/>
          <w:sz w:val="30"/>
          <w:szCs w:val="30"/>
        </w:rPr>
        <w:t xml:space="preserve">можно сказать, что экономика </w:t>
      </w:r>
      <w:r>
        <w:rPr>
          <w:i/>
          <w:iCs/>
          <w:sz w:val="30"/>
          <w:szCs w:val="30"/>
        </w:rPr>
        <w:t xml:space="preserve">Чашникского района </w:t>
      </w:r>
      <w:r w:rsidRPr="00ED6626">
        <w:rPr>
          <w:i/>
          <w:iCs/>
          <w:sz w:val="30"/>
          <w:szCs w:val="30"/>
        </w:rPr>
        <w:t>доказала свою состоятельность</w:t>
      </w:r>
      <w:r>
        <w:rPr>
          <w:i/>
          <w:iCs/>
          <w:sz w:val="30"/>
          <w:szCs w:val="30"/>
        </w:rPr>
        <w:t>. У</w:t>
      </w:r>
      <w:r w:rsidRPr="00ED6626">
        <w:rPr>
          <w:i/>
          <w:iCs/>
          <w:sz w:val="30"/>
          <w:szCs w:val="30"/>
        </w:rPr>
        <w:t>далось обеспечить рост по ключевым параметрам развития: объему промышленного производства (оценка 2021-2025 гг. к 2020 г. на уровне – 127,6%), поступлениям консолидированного бюджета района (в 2 раза), розничному товарообороту (112,3%), инвестициям (151,2 %), строительно-монтажным и подрядным работам (в 1,8 раза и 112,4 % соответственно), экспорту товаров и услуг (в 1,7 и 1,2 раза соответственно).</w:t>
      </w:r>
    </w:p>
    <w:p w14:paraId="0793B7CE" w14:textId="77777777" w:rsidR="008C30FE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70F4CA75" w14:textId="36948065" w:rsidR="00950A6A" w:rsidRPr="007F550B" w:rsidRDefault="00950A6A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ED6626">
        <w:rPr>
          <w:b/>
          <w:bCs/>
          <w:i/>
          <w:iCs/>
          <w:spacing w:val="-2"/>
          <w:sz w:val="30"/>
          <w:szCs w:val="30"/>
        </w:rPr>
        <w:t>Справочно.</w:t>
      </w:r>
      <w:r>
        <w:rPr>
          <w:i/>
          <w:iCs/>
          <w:spacing w:val="-2"/>
          <w:sz w:val="30"/>
          <w:szCs w:val="30"/>
        </w:rPr>
        <w:t xml:space="preserve"> </w:t>
      </w:r>
      <w:r w:rsidRPr="00ED6626">
        <w:rPr>
          <w:i/>
          <w:iCs/>
          <w:spacing w:val="-2"/>
          <w:sz w:val="30"/>
          <w:szCs w:val="30"/>
        </w:rPr>
        <w:t>Узнать о достопримечательностях Чашникского района, его исторических памятниках, экскурсионных маршрутах, культурных и спортивных мероприятиях можно в Туристическом информационном центре Чашникского района, который начал функционировать с декабря 2024 года.</w:t>
      </w:r>
      <w:r>
        <w:rPr>
          <w:i/>
          <w:iCs/>
          <w:spacing w:val="-2"/>
          <w:sz w:val="30"/>
          <w:szCs w:val="30"/>
        </w:rPr>
        <w:t xml:space="preserve"> Р</w:t>
      </w:r>
      <w:r w:rsidRPr="00ED6626">
        <w:rPr>
          <w:i/>
          <w:iCs/>
          <w:spacing w:val="-2"/>
          <w:sz w:val="30"/>
          <w:szCs w:val="30"/>
        </w:rPr>
        <w:t xml:space="preserve">азработано 19 туристических маршрутов по достопримечательностям </w:t>
      </w:r>
      <w:r>
        <w:rPr>
          <w:i/>
          <w:iCs/>
          <w:spacing w:val="-2"/>
          <w:sz w:val="30"/>
          <w:szCs w:val="30"/>
        </w:rPr>
        <w:t>Чашниччины.</w:t>
      </w:r>
    </w:p>
    <w:p w14:paraId="48FF1CBF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7DFEAD17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70536067" w14:textId="77777777" w:rsidR="00950A6A" w:rsidRDefault="00950A6A" w:rsidP="00950A6A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ED6626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ED6626">
        <w:rPr>
          <w:i/>
          <w:iCs/>
          <w:sz w:val="30"/>
          <w:szCs w:val="30"/>
        </w:rPr>
        <w:t xml:space="preserve">Работа экономики </w:t>
      </w:r>
      <w:r>
        <w:rPr>
          <w:i/>
          <w:iCs/>
          <w:sz w:val="30"/>
          <w:szCs w:val="30"/>
        </w:rPr>
        <w:t xml:space="preserve">Чашникского </w:t>
      </w:r>
      <w:r w:rsidRPr="00ED6626">
        <w:rPr>
          <w:i/>
          <w:iCs/>
          <w:sz w:val="30"/>
          <w:szCs w:val="30"/>
        </w:rPr>
        <w:t>района – эффективна. За пятилетку организации</w:t>
      </w:r>
      <w:r>
        <w:rPr>
          <w:i/>
          <w:iCs/>
          <w:sz w:val="30"/>
          <w:szCs w:val="30"/>
        </w:rPr>
        <w:t xml:space="preserve"> </w:t>
      </w:r>
      <w:r w:rsidRPr="00ED6626">
        <w:rPr>
          <w:i/>
          <w:iCs/>
          <w:sz w:val="30"/>
          <w:szCs w:val="30"/>
        </w:rPr>
        <w:t>обеспечили рост выручки (в 1,6 раза), прибыли от реализации (в 1,9 раза), оптимизировали затраты.</w:t>
      </w:r>
    </w:p>
    <w:p w14:paraId="197B9731" w14:textId="2E42B20F" w:rsidR="00950A6A" w:rsidRDefault="00950A6A" w:rsidP="0005772E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ED6626">
        <w:rPr>
          <w:i/>
          <w:iCs/>
          <w:sz w:val="30"/>
          <w:szCs w:val="30"/>
        </w:rPr>
        <w:t xml:space="preserve">За пятилетку на развитие промышленности направлено более 200 млн. рублей - это треть всех инвестиций </w:t>
      </w:r>
      <w:r w:rsidR="00A474E6">
        <w:rPr>
          <w:i/>
          <w:iCs/>
          <w:sz w:val="30"/>
          <w:szCs w:val="30"/>
        </w:rPr>
        <w:t xml:space="preserve">Чашникского </w:t>
      </w:r>
      <w:r w:rsidRPr="00ED6626">
        <w:rPr>
          <w:i/>
          <w:iCs/>
          <w:sz w:val="30"/>
          <w:szCs w:val="30"/>
        </w:rPr>
        <w:t>района.</w:t>
      </w:r>
      <w:r>
        <w:rPr>
          <w:i/>
          <w:iCs/>
          <w:sz w:val="30"/>
          <w:szCs w:val="30"/>
        </w:rPr>
        <w:t xml:space="preserve"> </w:t>
      </w:r>
      <w:r w:rsidRPr="00ED6626">
        <w:rPr>
          <w:i/>
          <w:iCs/>
          <w:sz w:val="30"/>
          <w:szCs w:val="30"/>
        </w:rPr>
        <w:t>Завершилась реализация крупных проектов по модернизации и техническому переоснащению.</w:t>
      </w:r>
    </w:p>
    <w:p w14:paraId="20136BEE" w14:textId="109BBC65" w:rsidR="00950A6A" w:rsidRPr="00950A6A" w:rsidRDefault="00950A6A" w:rsidP="0005772E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950A6A">
        <w:rPr>
          <w:i/>
          <w:iCs/>
          <w:sz w:val="30"/>
          <w:szCs w:val="30"/>
        </w:rPr>
        <w:t>Активная инвестиционная деятельность позволила увеличить за пятилетку объемы производства более чем в 1,8 раза</w:t>
      </w:r>
      <w:r>
        <w:rPr>
          <w:i/>
          <w:iCs/>
          <w:sz w:val="30"/>
          <w:szCs w:val="30"/>
        </w:rPr>
        <w:t>. П</w:t>
      </w:r>
      <w:r w:rsidRPr="00950A6A">
        <w:rPr>
          <w:i/>
          <w:iCs/>
          <w:sz w:val="30"/>
          <w:szCs w:val="30"/>
        </w:rPr>
        <w:t xml:space="preserve">редприятиями </w:t>
      </w:r>
      <w:r w:rsidR="00A474E6">
        <w:rPr>
          <w:i/>
          <w:iCs/>
          <w:sz w:val="30"/>
          <w:szCs w:val="30"/>
        </w:rPr>
        <w:t xml:space="preserve">Чашникского </w:t>
      </w:r>
      <w:r w:rsidRPr="00950A6A">
        <w:rPr>
          <w:i/>
          <w:iCs/>
          <w:sz w:val="30"/>
          <w:szCs w:val="30"/>
        </w:rPr>
        <w:t>района ежегодно выпускаются порядка 4-5 наименований импортозамещающей продукции.</w:t>
      </w:r>
    </w:p>
    <w:p w14:paraId="2E43462A" w14:textId="77777777" w:rsidR="00C52E3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</w:t>
      </w:r>
      <w:r w:rsidRPr="007F550B">
        <w:rPr>
          <w:spacing w:val="-4"/>
          <w:sz w:val="30"/>
          <w:szCs w:val="30"/>
        </w:rPr>
        <w:lastRenderedPageBreak/>
        <w:t>населенных пунктах. Данная программа будет продолжена и станет одной из ключевых.</w:t>
      </w:r>
    </w:p>
    <w:p w14:paraId="4F6CA7AE" w14:textId="4F1263FE" w:rsidR="00950A6A" w:rsidRPr="00950A6A" w:rsidRDefault="00950A6A" w:rsidP="00950A6A">
      <w:pPr>
        <w:suppressAutoHyphens/>
        <w:ind w:firstLine="709"/>
        <w:jc w:val="both"/>
        <w:rPr>
          <w:i/>
          <w:iCs/>
          <w:spacing w:val="-4"/>
          <w:sz w:val="30"/>
          <w:szCs w:val="30"/>
        </w:rPr>
      </w:pPr>
      <w:r w:rsidRPr="00950A6A">
        <w:rPr>
          <w:b/>
          <w:bCs/>
          <w:i/>
          <w:iCs/>
          <w:color w:val="000000"/>
          <w:sz w:val="30"/>
          <w:szCs w:val="30"/>
          <w:lang w:eastAsia="ar-SA"/>
        </w:rPr>
        <w:t>Справочно.</w:t>
      </w:r>
      <w:r>
        <w:rPr>
          <w:i/>
          <w:iCs/>
          <w:color w:val="000000"/>
          <w:sz w:val="30"/>
          <w:szCs w:val="30"/>
          <w:lang w:eastAsia="ar-SA"/>
        </w:rPr>
        <w:t xml:space="preserve"> </w:t>
      </w:r>
      <w:r w:rsidRPr="00950A6A">
        <w:rPr>
          <w:i/>
          <w:iCs/>
          <w:color w:val="000000"/>
          <w:sz w:val="30"/>
          <w:szCs w:val="30"/>
          <w:lang w:eastAsia="ar-SA"/>
        </w:rPr>
        <w:t xml:space="preserve">В рамках </w:t>
      </w:r>
      <w:r>
        <w:rPr>
          <w:i/>
          <w:iCs/>
          <w:color w:val="000000"/>
          <w:sz w:val="30"/>
          <w:szCs w:val="30"/>
          <w:lang w:eastAsia="ar-SA"/>
        </w:rPr>
        <w:t xml:space="preserve">инициативы </w:t>
      </w:r>
      <w:r w:rsidRPr="00950A6A">
        <w:rPr>
          <w:i/>
          <w:iCs/>
          <w:color w:val="000000"/>
          <w:sz w:val="30"/>
          <w:szCs w:val="30"/>
          <w:lang w:eastAsia="ar-SA"/>
        </w:rPr>
        <w:t xml:space="preserve">”Один регион – один проект“ </w:t>
      </w:r>
      <w:r w:rsidR="00A474E6">
        <w:rPr>
          <w:i/>
          <w:iCs/>
          <w:color w:val="000000"/>
          <w:sz w:val="30"/>
          <w:szCs w:val="30"/>
          <w:lang w:eastAsia="ar-SA"/>
        </w:rPr>
        <w:t xml:space="preserve">в Чашникском районе </w:t>
      </w:r>
      <w:r w:rsidRPr="00950A6A">
        <w:rPr>
          <w:i/>
          <w:iCs/>
          <w:color w:val="000000"/>
          <w:sz w:val="30"/>
          <w:szCs w:val="30"/>
          <w:lang w:eastAsia="ar-SA"/>
        </w:rPr>
        <w:t>завершена реализация проекта ООО «Лукомльский консервный завод» по производству рыбной продукции</w:t>
      </w:r>
      <w:r>
        <w:rPr>
          <w:i/>
          <w:iCs/>
          <w:color w:val="000000"/>
          <w:sz w:val="30"/>
          <w:szCs w:val="30"/>
          <w:lang w:eastAsia="ar-SA"/>
        </w:rPr>
        <w:t>. С</w:t>
      </w:r>
      <w:r w:rsidRPr="00950A6A">
        <w:rPr>
          <w:i/>
          <w:iCs/>
          <w:color w:val="000000"/>
          <w:sz w:val="30"/>
          <w:szCs w:val="30"/>
          <w:lang w:eastAsia="ar-SA"/>
        </w:rPr>
        <w:t>оздано 44 новых рабочих мест</w:t>
      </w:r>
      <w:r w:rsidR="00A474E6">
        <w:rPr>
          <w:i/>
          <w:iCs/>
          <w:color w:val="000000"/>
          <w:sz w:val="30"/>
          <w:szCs w:val="30"/>
          <w:lang w:eastAsia="ar-SA"/>
        </w:rPr>
        <w:t>а.</w:t>
      </w:r>
      <w:r w:rsidRPr="00950A6A">
        <w:rPr>
          <w:i/>
          <w:iCs/>
          <w:color w:val="000000"/>
          <w:sz w:val="30"/>
          <w:szCs w:val="30"/>
          <w:lang w:eastAsia="ar-SA"/>
        </w:rPr>
        <w:t xml:space="preserve"> </w:t>
      </w:r>
    </w:p>
    <w:p w14:paraId="65E78801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7E598AE4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4C3248AF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401B4527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7138D25D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>В сфере пищевой промышленности развернуты производства от уникальных сухих смесей для 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2BEB3AE3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7A3EEF1A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5B67B413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34743204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68AF999E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33A53E42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lastRenderedPageBreak/>
        <w:drawing>
          <wp:inline distT="0" distB="0" distL="0" distR="0" wp14:anchorId="6621C978" wp14:editId="393AE10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271E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1BB38C22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5213ACD9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57DAD906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01C48D01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6C622053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0B7EFC81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21A99E15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lastRenderedPageBreak/>
        <w:drawing>
          <wp:inline distT="0" distB="0" distL="0" distR="0" wp14:anchorId="22D79A9E" wp14:editId="44536768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4E78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562905F8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7ED6D3A8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14:paraId="1282DFB3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41CC9FAF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6216C54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1E9A2FCC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lastRenderedPageBreak/>
        <w:drawing>
          <wp:inline distT="0" distB="0" distL="0" distR="0" wp14:anchorId="4EB2C99C" wp14:editId="3BED54CB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6F24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63C7D3C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699D59BC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54887390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11C6353B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7BF4CAB5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14:paraId="79117D62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2F040DB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lastRenderedPageBreak/>
        <w:drawing>
          <wp:inline distT="0" distB="0" distL="0" distR="0" wp14:anchorId="1ADAB189" wp14:editId="52D99AAD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FBB9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0D5BC4AC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1494B382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27B73E79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3BE45CEF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42CE0069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73F28FD6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010FCAC0" wp14:editId="55E1CA71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00D3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 xml:space="preserve">В этой связи Президент </w:t>
      </w:r>
      <w:r w:rsidR="003F2157" w:rsidRPr="003F2157">
        <w:rPr>
          <w:sz w:val="30"/>
          <w:szCs w:val="30"/>
        </w:rPr>
        <w:lastRenderedPageBreak/>
        <w:t>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787D70B2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7F5958E4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21B42954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17A230CB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443694D7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7CF8E5AD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73901B6D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7A790EEB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113E43FC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1CC2E2B5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773B3731" w14:textId="77777777" w:rsidR="00D31E07" w:rsidRDefault="00D31E07" w:rsidP="0005772E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 xml:space="preserve">Потребительский рынок </w:t>
      </w:r>
      <w:r>
        <w:rPr>
          <w:i/>
          <w:iCs/>
          <w:sz w:val="30"/>
          <w:szCs w:val="30"/>
        </w:rPr>
        <w:t xml:space="preserve">Чашникского </w:t>
      </w:r>
      <w:r w:rsidRPr="00D31E07">
        <w:rPr>
          <w:i/>
          <w:iCs/>
          <w:sz w:val="30"/>
          <w:szCs w:val="30"/>
        </w:rPr>
        <w:t xml:space="preserve">района стабилен и отличается высокой товарной насыщенностью, в основном товарами отечественного производства, удельный вес которых </w:t>
      </w:r>
      <w:r>
        <w:rPr>
          <w:i/>
          <w:iCs/>
          <w:sz w:val="30"/>
          <w:szCs w:val="30"/>
        </w:rPr>
        <w:t xml:space="preserve">- </w:t>
      </w:r>
      <w:r w:rsidRPr="00D31E07">
        <w:rPr>
          <w:i/>
          <w:iCs/>
          <w:sz w:val="30"/>
          <w:szCs w:val="30"/>
        </w:rPr>
        <w:t>72,1%</w:t>
      </w:r>
      <w:r>
        <w:rPr>
          <w:i/>
          <w:iCs/>
          <w:sz w:val="30"/>
          <w:szCs w:val="30"/>
        </w:rPr>
        <w:t>.</w:t>
      </w:r>
    </w:p>
    <w:p w14:paraId="7546E768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3C2869C2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9.</w:t>
      </w:r>
    </w:p>
    <w:p w14:paraId="756DFD62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2202EB6" wp14:editId="37ACE35F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8480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374DEB8E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4352843F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4FA840AC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04C5F3E2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3929E012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E9B7286" wp14:editId="2C8575AB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EA82" w14:textId="77777777" w:rsidR="00C16AC9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</w:t>
      </w:r>
      <w:r w:rsidR="00735D8C" w:rsidRPr="00841D5D">
        <w:rPr>
          <w:sz w:val="30"/>
          <w:szCs w:val="30"/>
        </w:rPr>
        <w:lastRenderedPageBreak/>
        <w:t>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3E06E9D2" w14:textId="705B853F" w:rsidR="00A474E6" w:rsidRPr="00A474E6" w:rsidRDefault="00A474E6" w:rsidP="00A474E6">
      <w:pPr>
        <w:autoSpaceDE w:val="0"/>
        <w:autoSpaceDN w:val="0"/>
        <w:adjustRightInd w:val="0"/>
        <w:spacing w:line="228" w:lineRule="auto"/>
        <w:ind w:firstLine="709"/>
        <w:jc w:val="both"/>
        <w:rPr>
          <w:i/>
          <w:iCs/>
          <w:sz w:val="30"/>
          <w:szCs w:val="30"/>
        </w:rPr>
      </w:pPr>
      <w:r w:rsidRPr="00A474E6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A474E6">
        <w:rPr>
          <w:i/>
          <w:iCs/>
          <w:sz w:val="30"/>
          <w:szCs w:val="30"/>
        </w:rPr>
        <w:t xml:space="preserve">В следующей пятилетке планируется ввести по </w:t>
      </w:r>
      <w:r>
        <w:rPr>
          <w:i/>
          <w:iCs/>
          <w:sz w:val="30"/>
          <w:szCs w:val="30"/>
        </w:rPr>
        <w:t xml:space="preserve">Чашникскому </w:t>
      </w:r>
      <w:r w:rsidRPr="00A474E6">
        <w:rPr>
          <w:i/>
          <w:iCs/>
          <w:sz w:val="30"/>
          <w:szCs w:val="30"/>
        </w:rPr>
        <w:t>району не менее 15,5 тыс. кв.</w:t>
      </w:r>
      <w:r>
        <w:rPr>
          <w:i/>
          <w:iCs/>
          <w:sz w:val="30"/>
          <w:szCs w:val="30"/>
        </w:rPr>
        <w:t xml:space="preserve"> </w:t>
      </w:r>
      <w:r w:rsidRPr="00A474E6">
        <w:rPr>
          <w:i/>
          <w:iCs/>
          <w:sz w:val="30"/>
          <w:szCs w:val="30"/>
        </w:rPr>
        <w:t>м жилья, запустив программу по строительству доступного арендного жилья в увязке с рабочими местами, обеспечить ремонт и реконструкцию не менее 50% республиканских и местных автомобильных дорог.</w:t>
      </w:r>
      <w:r>
        <w:rPr>
          <w:i/>
          <w:iCs/>
          <w:sz w:val="30"/>
          <w:szCs w:val="30"/>
        </w:rPr>
        <w:t xml:space="preserve"> </w:t>
      </w:r>
      <w:r w:rsidRPr="00A474E6">
        <w:rPr>
          <w:i/>
          <w:iCs/>
          <w:sz w:val="30"/>
          <w:szCs w:val="30"/>
        </w:rPr>
        <w:t>Продолжится техническое переоснащение, модернизация и строительство новых объектов социальной сферы, развитие жилищно-коммунальной и транспортной инфраструктуры, телекоммуникаций.</w:t>
      </w:r>
      <w:r>
        <w:rPr>
          <w:i/>
          <w:iCs/>
          <w:sz w:val="30"/>
          <w:szCs w:val="30"/>
        </w:rPr>
        <w:t xml:space="preserve"> </w:t>
      </w:r>
      <w:r w:rsidRPr="00A474E6">
        <w:rPr>
          <w:i/>
          <w:iCs/>
          <w:sz w:val="30"/>
          <w:szCs w:val="30"/>
        </w:rPr>
        <w:t>В предварительный перечень строительства и реконструкции инфраструктурных объектов на предстоящую пятилетку включено 6 объектов и мероприятий с объемом финансирования порядка 126 млн.</w:t>
      </w:r>
      <w:r>
        <w:rPr>
          <w:i/>
          <w:iCs/>
          <w:sz w:val="30"/>
          <w:szCs w:val="30"/>
        </w:rPr>
        <w:t xml:space="preserve"> </w:t>
      </w:r>
      <w:r w:rsidRPr="00A474E6">
        <w:rPr>
          <w:i/>
          <w:iCs/>
          <w:sz w:val="30"/>
          <w:szCs w:val="30"/>
        </w:rPr>
        <w:t>рублей.</w:t>
      </w:r>
    </w:p>
    <w:p w14:paraId="2A823A25" w14:textId="038C723B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60FD6AC4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74F5CC6C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14B048AB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49E07E4B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4459E999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4863711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29F574E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16FFE5AF" wp14:editId="721B25C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0EE4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26522648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15B6C270" w14:textId="06B5399E" w:rsidR="00D31E07" w:rsidRPr="00D31E07" w:rsidRDefault="00D31E07" w:rsidP="00D31E07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>В</w:t>
      </w:r>
      <w:r>
        <w:rPr>
          <w:i/>
          <w:iCs/>
          <w:sz w:val="30"/>
          <w:szCs w:val="30"/>
        </w:rPr>
        <w:t xml:space="preserve"> Чашникском районе в</w:t>
      </w:r>
      <w:r w:rsidRPr="00D31E07">
        <w:rPr>
          <w:i/>
          <w:iCs/>
          <w:sz w:val="30"/>
          <w:szCs w:val="30"/>
        </w:rPr>
        <w:t xml:space="preserve"> сферу здравоохранения на укрепление материально-технического обеспечения направлено в 2025 году 4 млн. рублей, приобретено оборудование на сумму 1,6 млн. рублей.</w:t>
      </w:r>
    </w:p>
    <w:p w14:paraId="08C2D088" w14:textId="1D0D475D" w:rsidR="00D31E07" w:rsidRPr="00D31E07" w:rsidRDefault="00D31E07" w:rsidP="00D31E07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i/>
          <w:iCs/>
          <w:sz w:val="30"/>
          <w:szCs w:val="30"/>
        </w:rPr>
        <w:t xml:space="preserve">В целях совершенствования доступности и качества медицинской помощи сельскому населению с 2023 года в </w:t>
      </w:r>
      <w:r w:rsidR="002626E1">
        <w:rPr>
          <w:i/>
          <w:iCs/>
          <w:sz w:val="30"/>
          <w:szCs w:val="30"/>
        </w:rPr>
        <w:t xml:space="preserve">Чашникском </w:t>
      </w:r>
      <w:r w:rsidRPr="00D31E07">
        <w:rPr>
          <w:i/>
          <w:iCs/>
          <w:sz w:val="30"/>
          <w:szCs w:val="30"/>
        </w:rPr>
        <w:t>районе обеспечена работа передвижного медицинского фельдшерско-акушерского пункта.</w:t>
      </w:r>
    </w:p>
    <w:p w14:paraId="38936FC0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0B32D931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</w:t>
      </w:r>
      <w:r w:rsidR="004807F2" w:rsidRPr="004807F2">
        <w:rPr>
          <w:sz w:val="30"/>
          <w:szCs w:val="30"/>
        </w:rPr>
        <w:lastRenderedPageBreak/>
        <w:t xml:space="preserve">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38C2E85F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28594780" w14:textId="77777777" w:rsidR="004C14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7AB87CB0" w14:textId="0EE71D6D" w:rsidR="00D31E07" w:rsidRPr="00D31E07" w:rsidRDefault="00D31E07" w:rsidP="002626E1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 xml:space="preserve">Для привлечения жителей </w:t>
      </w:r>
      <w:r>
        <w:rPr>
          <w:i/>
          <w:iCs/>
          <w:sz w:val="30"/>
          <w:szCs w:val="30"/>
        </w:rPr>
        <w:t xml:space="preserve">Чашникского </w:t>
      </w:r>
      <w:r w:rsidRPr="00D31E07">
        <w:rPr>
          <w:i/>
          <w:iCs/>
          <w:sz w:val="30"/>
          <w:szCs w:val="30"/>
        </w:rPr>
        <w:t>района к систематическим занятиям физической культурой и спортом имеется хорошая материальная база - 143 спортивных объект</w:t>
      </w:r>
      <w:r>
        <w:rPr>
          <w:i/>
          <w:iCs/>
          <w:sz w:val="30"/>
          <w:szCs w:val="30"/>
        </w:rPr>
        <w:t>а.</w:t>
      </w:r>
      <w:r w:rsidR="002626E1"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 xml:space="preserve">Материально-техническая база для занятий спортом позволяет развивать такие виды спорта, как волейбол, баскетбол, мини-футбол, футбол, настольный теннис, легкую атлетику, лыжные гонки, греблю на байдарках и каноэ и другие.  </w:t>
      </w:r>
    </w:p>
    <w:p w14:paraId="0418BBD1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43E9EAE3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7FE4D583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08DFF4A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684BD14" wp14:editId="7D5658E4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B003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 xml:space="preserve">, когда высокие технологии так глубоко </w:t>
      </w:r>
      <w:r w:rsidRPr="00706AC3">
        <w:rPr>
          <w:sz w:val="30"/>
          <w:szCs w:val="30"/>
        </w:rPr>
        <w:lastRenderedPageBreak/>
        <w:t>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5153A0F8" w14:textId="039CAAEA" w:rsidR="00D31E07" w:rsidRPr="00D31E07" w:rsidRDefault="00D31E07" w:rsidP="00D31E07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b/>
          <w:bCs/>
          <w:i/>
          <w:iCs/>
          <w:sz w:val="30"/>
          <w:szCs w:val="30"/>
        </w:rPr>
        <w:t>Справочно.</w:t>
      </w:r>
      <w:r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 xml:space="preserve">В результате стабильного функционирования и развития системы образования </w:t>
      </w:r>
      <w:r>
        <w:rPr>
          <w:i/>
          <w:iCs/>
          <w:sz w:val="30"/>
          <w:szCs w:val="30"/>
        </w:rPr>
        <w:t xml:space="preserve">Чашникского района </w:t>
      </w:r>
      <w:r w:rsidRPr="00D31E07">
        <w:rPr>
          <w:i/>
          <w:iCs/>
          <w:sz w:val="30"/>
          <w:szCs w:val="30"/>
        </w:rPr>
        <w:t>обеспечивается рост основных показателей качества подготовки учащихся.</w:t>
      </w:r>
      <w:r>
        <w:rPr>
          <w:i/>
          <w:iCs/>
          <w:sz w:val="30"/>
          <w:szCs w:val="30"/>
        </w:rPr>
        <w:t xml:space="preserve"> </w:t>
      </w:r>
      <w:r w:rsidRPr="00D31E07">
        <w:rPr>
          <w:i/>
          <w:iCs/>
          <w:sz w:val="30"/>
          <w:szCs w:val="30"/>
        </w:rPr>
        <w:t>Наши дети ежегодно подтверждают высокий уровень подготовки на республиканских и международных олимпиадах по учебным предметам, конкурсах работ исследовательского характера.</w:t>
      </w:r>
    </w:p>
    <w:p w14:paraId="10533A90" w14:textId="7F0FC032" w:rsidR="00D31E07" w:rsidRPr="00D31E07" w:rsidRDefault="00D31E07" w:rsidP="00D31E07">
      <w:pPr>
        <w:autoSpaceDE w:val="0"/>
        <w:autoSpaceDN w:val="0"/>
        <w:adjustRightInd w:val="0"/>
        <w:ind w:firstLine="709"/>
        <w:jc w:val="both"/>
        <w:rPr>
          <w:i/>
          <w:iCs/>
          <w:sz w:val="30"/>
          <w:szCs w:val="30"/>
        </w:rPr>
      </w:pPr>
      <w:r w:rsidRPr="00D31E07">
        <w:rPr>
          <w:i/>
          <w:iCs/>
          <w:sz w:val="30"/>
          <w:szCs w:val="30"/>
        </w:rPr>
        <w:t xml:space="preserve">Учащиеся </w:t>
      </w:r>
      <w:r w:rsidR="002626E1">
        <w:rPr>
          <w:i/>
          <w:iCs/>
          <w:sz w:val="30"/>
          <w:szCs w:val="30"/>
        </w:rPr>
        <w:t>Чашникского</w:t>
      </w:r>
      <w:r w:rsidRPr="00D31E07">
        <w:rPr>
          <w:i/>
          <w:iCs/>
          <w:sz w:val="30"/>
          <w:szCs w:val="30"/>
        </w:rPr>
        <w:t>района становились победителями республиканского конкурса «Будущее климата – в наших руках» и в составе делегации Республики Беларусь в 2025 году принимали участие в международных мероприятиях в Королевстве Таиланд, в 2024 году - участие во II Международном фестивале школьников «Климатическая шкатулка» в Республике Казахстан.</w:t>
      </w:r>
    </w:p>
    <w:p w14:paraId="52452FAA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43427F06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690FE317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2187E85C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49D1E9B" wp14:editId="4AAC233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E6B0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2943E2E7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2C64803A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lastRenderedPageBreak/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2697EF6A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2DC86DC8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7D2854F0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0F4F7FBD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77E43592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8CF8EAE" wp14:editId="5DA18EAA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1FEC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4C1D5A34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 xml:space="preserve">треть белорусских поставок </w:t>
      </w:r>
      <w:r w:rsidR="0049232D" w:rsidRPr="00841D5D">
        <w:rPr>
          <w:b/>
          <w:sz w:val="30"/>
          <w:szCs w:val="30"/>
        </w:rPr>
        <w:lastRenderedPageBreak/>
        <w:t>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1D1A62F2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1852A087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34E520E1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552B164D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71037B82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2DA62DE1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19EAE75A" wp14:editId="63BA2822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C9C2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 xml:space="preserve">каждый на своем </w:t>
      </w:r>
      <w:r w:rsidR="00461B36" w:rsidRPr="00717444">
        <w:rPr>
          <w:b/>
          <w:sz w:val="30"/>
          <w:szCs w:val="30"/>
        </w:rPr>
        <w:lastRenderedPageBreak/>
        <w:t>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795AFA14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3238D2F8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90237C1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7521C1C6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2B13C0E4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2FDBBD53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1BFAF278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0534ACDB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7A28248" wp14:editId="306CED82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F711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082E3925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052FE7B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3AF99DCF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5DE056B0" wp14:editId="026A7C3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E20C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3617A3A7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43EE0779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1DA18394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58417757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628C35BF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</w:t>
      </w:r>
      <w:r w:rsidR="00463BF6" w:rsidRPr="00463BF6">
        <w:rPr>
          <w:sz w:val="30"/>
          <w:szCs w:val="30"/>
        </w:rPr>
        <w:lastRenderedPageBreak/>
        <w:t>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37F6C4DE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0EB4262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2C5E52E3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399EAB87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4A2B7756" wp14:editId="008DEAAD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473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53AE116A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7DEEDD7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1E57453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F709D74" wp14:editId="7E55443A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B1004" w14:textId="77777777" w:rsidR="00F2496A" w:rsidRDefault="00F2496A" w:rsidP="0012323A">
      <w:r>
        <w:separator/>
      </w:r>
    </w:p>
  </w:endnote>
  <w:endnote w:type="continuationSeparator" w:id="0">
    <w:p w14:paraId="13AC3C50" w14:textId="77777777" w:rsidR="00F2496A" w:rsidRDefault="00F2496A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2FD18" w14:textId="77777777" w:rsidR="00F2496A" w:rsidRDefault="00F2496A" w:rsidP="0012323A">
      <w:r>
        <w:separator/>
      </w:r>
    </w:p>
  </w:footnote>
  <w:footnote w:type="continuationSeparator" w:id="0">
    <w:p w14:paraId="69AB9728" w14:textId="77777777" w:rsidR="00F2496A" w:rsidRDefault="00F2496A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ED77742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2B070DDF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626E1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77B56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50A6A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4E6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1E07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2496A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EF03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4331</Words>
  <Characters>24688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Алла Баранова</cp:lastModifiedBy>
  <cp:revision>9</cp:revision>
  <cp:lastPrinted>2026-01-12T07:05:00Z</cp:lastPrinted>
  <dcterms:created xsi:type="dcterms:W3CDTF">2026-01-12T05:07:00Z</dcterms:created>
  <dcterms:modified xsi:type="dcterms:W3CDTF">2026-01-14T13:49:00Z</dcterms:modified>
</cp:coreProperties>
</file>