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97" w:rsidRDefault="00727B41" w:rsidP="00F07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Уборочная и заготовительная</w:t>
      </w:r>
      <w:r w:rsidR="00D33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кампания 2023</w:t>
      </w:r>
    </w:p>
    <w:p w:rsidR="00D33897" w:rsidRDefault="00D33897" w:rsidP="00F07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2AE6" w:rsidRDefault="00727B41" w:rsidP="00727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B41">
        <w:rPr>
          <w:rFonts w:ascii="Times New Roman" w:hAnsi="Times New Roman" w:cs="Times New Roman"/>
          <w:sz w:val="28"/>
          <w:szCs w:val="28"/>
        </w:rPr>
        <w:t>Для предотвращения хищений с объектов агропромышленного комплекса в период проведения уборочной</w:t>
      </w:r>
      <w:r>
        <w:rPr>
          <w:rFonts w:ascii="Times New Roman" w:hAnsi="Times New Roman" w:cs="Times New Roman"/>
          <w:sz w:val="28"/>
          <w:szCs w:val="28"/>
        </w:rPr>
        <w:t xml:space="preserve"> и заготовительной кампании 2023</w:t>
      </w:r>
      <w:r w:rsidRPr="00727B41">
        <w:rPr>
          <w:rFonts w:ascii="Times New Roman" w:hAnsi="Times New Roman" w:cs="Times New Roman"/>
          <w:sz w:val="28"/>
          <w:szCs w:val="28"/>
        </w:rPr>
        <w:t xml:space="preserve"> года сотрудниками отдела  внутренних дел Чашникского райисполкома</w:t>
      </w:r>
      <w:r w:rsidR="00C518F3">
        <w:rPr>
          <w:rFonts w:ascii="Times New Roman" w:hAnsi="Times New Roman" w:cs="Times New Roman"/>
          <w:sz w:val="28"/>
          <w:szCs w:val="28"/>
        </w:rPr>
        <w:t xml:space="preserve">, </w:t>
      </w:r>
      <w:r w:rsidRPr="00727B41">
        <w:rPr>
          <w:rFonts w:ascii="Times New Roman" w:hAnsi="Times New Roman" w:cs="Times New Roman"/>
          <w:sz w:val="28"/>
          <w:szCs w:val="28"/>
        </w:rPr>
        <w:t xml:space="preserve"> совместно с заинтересованными должностными лицами субъектов профилактики и субъектов хозяйствования</w:t>
      </w:r>
      <w:r w:rsidR="00C518F3">
        <w:rPr>
          <w:rFonts w:ascii="Times New Roman" w:hAnsi="Times New Roman" w:cs="Times New Roman"/>
          <w:sz w:val="28"/>
          <w:szCs w:val="28"/>
        </w:rPr>
        <w:t xml:space="preserve">, </w:t>
      </w:r>
      <w:r w:rsidRPr="00727B41">
        <w:rPr>
          <w:rFonts w:ascii="Times New Roman" w:hAnsi="Times New Roman" w:cs="Times New Roman"/>
          <w:sz w:val="28"/>
          <w:szCs w:val="28"/>
        </w:rPr>
        <w:t>на постоянной основе проводятся рейдовые мероприятия, направленные на соблюдение правопорядка, дисциплины на рабочих местах, сохранности сельскохозяйственной техники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7B41">
        <w:rPr>
          <w:rFonts w:ascii="Times New Roman" w:hAnsi="Times New Roman" w:cs="Times New Roman"/>
          <w:sz w:val="28"/>
          <w:szCs w:val="28"/>
        </w:rPr>
        <w:t xml:space="preserve">  материальных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и урожая</w:t>
      </w:r>
      <w:r w:rsidRPr="00727B4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63A" w:rsidRPr="00F0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осуществляется </w:t>
      </w:r>
      <w:proofErr w:type="gramStart"/>
      <w:r w:rsidR="00F0763A" w:rsidRPr="00F0763A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F0763A" w:rsidRPr="00F0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сохранностью горюче-смазочных материалов на заправочных пунктах сельхозпредприятий, порядком их отпуска и расходования. </w:t>
      </w:r>
      <w:r w:rsidR="00F0763A" w:rsidRPr="00572AE6">
        <w:rPr>
          <w:rFonts w:ascii="Times New Roman" w:hAnsi="Times New Roman" w:cs="Times New Roman"/>
          <w:sz w:val="28"/>
          <w:szCs w:val="28"/>
        </w:rPr>
        <w:t>Особое внимание уделяется проверкам несения</w:t>
      </w:r>
      <w:r w:rsidR="00572AE6" w:rsidRPr="00572AE6">
        <w:rPr>
          <w:rFonts w:ascii="Times New Roman" w:hAnsi="Times New Roman" w:cs="Times New Roman"/>
          <w:sz w:val="28"/>
          <w:szCs w:val="28"/>
        </w:rPr>
        <w:t xml:space="preserve"> </w:t>
      </w:r>
      <w:r w:rsidR="00F0763A" w:rsidRPr="00572AE6">
        <w:rPr>
          <w:rFonts w:ascii="Times New Roman" w:hAnsi="Times New Roman" w:cs="Times New Roman"/>
          <w:sz w:val="28"/>
          <w:szCs w:val="28"/>
        </w:rPr>
        <w:t>службы</w:t>
      </w:r>
      <w:r w:rsidR="00572AE6" w:rsidRPr="00572AE6">
        <w:rPr>
          <w:rFonts w:ascii="Times New Roman" w:hAnsi="Times New Roman" w:cs="Times New Roman"/>
          <w:sz w:val="28"/>
          <w:szCs w:val="28"/>
        </w:rPr>
        <w:t xml:space="preserve"> </w:t>
      </w:r>
      <w:r w:rsidR="00F0763A" w:rsidRPr="00572AE6">
        <w:rPr>
          <w:rFonts w:ascii="Times New Roman" w:hAnsi="Times New Roman" w:cs="Times New Roman"/>
          <w:sz w:val="28"/>
          <w:szCs w:val="28"/>
        </w:rPr>
        <w:t>сторожевой</w:t>
      </w:r>
      <w:r w:rsidR="00572AE6" w:rsidRPr="00572AE6">
        <w:rPr>
          <w:rFonts w:ascii="Times New Roman" w:hAnsi="Times New Roman" w:cs="Times New Roman"/>
          <w:sz w:val="28"/>
          <w:szCs w:val="28"/>
        </w:rPr>
        <w:t xml:space="preserve"> </w:t>
      </w:r>
      <w:r w:rsidR="00F0763A" w:rsidRPr="00572AE6">
        <w:rPr>
          <w:rFonts w:ascii="Times New Roman" w:hAnsi="Times New Roman" w:cs="Times New Roman"/>
          <w:sz w:val="28"/>
          <w:szCs w:val="28"/>
        </w:rPr>
        <w:t>охраны.</w:t>
      </w:r>
    </w:p>
    <w:p w:rsidR="00D33897" w:rsidRDefault="00F0763A" w:rsidP="0057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сотрудников  РОВД направлена на выявление и пресечение фактов нахождения работников сельскохозяйственных организаций на рабочем месте в состоянии алкогольного опьянения, фактов бесхозяйственности во время проведения сельскохозяйственных работ. </w:t>
      </w:r>
    </w:p>
    <w:p w:rsidR="00D33897" w:rsidRDefault="00D33897" w:rsidP="00F07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3897">
        <w:rPr>
          <w:rFonts w:ascii="Times New Roman" w:hAnsi="Times New Roman" w:cs="Times New Roman"/>
          <w:sz w:val="28"/>
          <w:szCs w:val="28"/>
        </w:rPr>
        <w:t>В целях предупреждения хищений с объектов АПК проводятся инструктивные  беседы с работниками, ответственными за сохранность товарно-материальных ценностей.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897">
        <w:rPr>
          <w:rFonts w:ascii="Times New Roman" w:hAnsi="Times New Roman" w:cs="Times New Roman"/>
          <w:sz w:val="28"/>
          <w:szCs w:val="28"/>
        </w:rPr>
        <w:t>Необходимо также предупредить, что</w:t>
      </w:r>
      <w:r w:rsidRPr="00D33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F0763A" w:rsidRPr="00D33897">
        <w:rPr>
          <w:rFonts w:ascii="Times New Roman" w:hAnsi="Times New Roman" w:cs="Times New Roman"/>
          <w:sz w:val="28"/>
          <w:szCs w:val="28"/>
          <w:shd w:val="clear" w:color="auto" w:fill="FFFFFF"/>
        </w:rPr>
        <w:t>огласно</w:t>
      </w:r>
      <w:r w:rsidR="00F0763A" w:rsidRPr="00F0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 11.1 </w:t>
      </w:r>
      <w:proofErr w:type="spellStart"/>
      <w:r w:rsidR="00572AE6" w:rsidRPr="00572AE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F0763A" w:rsidRPr="00F0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Беларусь, мелкое хищение, а равно покушение на такое хищение влекут наложение штрафа в размере от 2 до 30 базовых величин или общественные работы, или административный арест. Под мелким хищением понимается хищение имущества юридического лица в </w:t>
      </w:r>
      <w:proofErr w:type="gramStart"/>
      <w:r w:rsidR="00F0763A" w:rsidRPr="00F0763A">
        <w:rPr>
          <w:rFonts w:ascii="Times New Roman" w:hAnsi="Times New Roman" w:cs="Times New Roman"/>
          <w:sz w:val="28"/>
          <w:szCs w:val="28"/>
          <w:shd w:val="clear" w:color="auto" w:fill="FFFFFF"/>
        </w:rPr>
        <w:t>сумме</w:t>
      </w:r>
      <w:proofErr w:type="gramEnd"/>
      <w:r w:rsidR="00F0763A" w:rsidRPr="00F0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превышающей 10-кратного размера базовой величины. Если же сумма похищенного превысит установленный законодательством предел, наступает уголовная ответственность</w:t>
      </w:r>
      <w:r w:rsidR="00727B41" w:rsidRPr="00727B41">
        <w:rPr>
          <w:rFonts w:ascii="Times New Roman" w:hAnsi="Times New Roman" w:cs="Times New Roman"/>
          <w:sz w:val="28"/>
          <w:szCs w:val="28"/>
        </w:rPr>
        <w:t xml:space="preserve"> по ст.205 УК Республики Беларусь (кража)</w:t>
      </w:r>
      <w:r w:rsidR="00727B41">
        <w:rPr>
          <w:rFonts w:ascii="Times New Roman" w:hAnsi="Times New Roman" w:cs="Times New Roman"/>
          <w:sz w:val="28"/>
          <w:szCs w:val="28"/>
        </w:rPr>
        <w:t>. За это</w:t>
      </w:r>
      <w:r w:rsidR="00727B41" w:rsidRPr="00727B41">
        <w:rPr>
          <w:rFonts w:ascii="Times New Roman" w:hAnsi="Times New Roman" w:cs="Times New Roman"/>
          <w:sz w:val="28"/>
          <w:szCs w:val="28"/>
        </w:rPr>
        <w:t xml:space="preserve"> предусмотрено наказание в виде лишения свободы до 2 лет, по 3 части данной статьи лишение свободы от 2 до  7 лет с конфискацией или без конфискации имущества, а по 4  части данной статьи лишение свободы от 3 до 12 лет с конфискацией имущества</w:t>
      </w:r>
      <w:proofErr w:type="gramStart"/>
      <w:r w:rsidR="00727B41" w:rsidRPr="00727B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27B41" w:rsidRPr="0099161E">
        <w:rPr>
          <w:sz w:val="28"/>
          <w:szCs w:val="28"/>
        </w:rPr>
        <w:t xml:space="preserve"> </w:t>
      </w:r>
      <w:r w:rsidR="00F0763A" w:rsidRPr="00F0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0763A" w:rsidRDefault="00F0763A" w:rsidP="00F07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обеспечения качественного проведения </w:t>
      </w:r>
      <w:r w:rsidR="00727B41">
        <w:rPr>
          <w:rFonts w:ascii="Times New Roman" w:hAnsi="Times New Roman" w:cs="Times New Roman"/>
          <w:sz w:val="28"/>
          <w:szCs w:val="28"/>
          <w:shd w:val="clear" w:color="auto" w:fill="FFFFFF"/>
        </w:rPr>
        <w:t>уборочно-заготовительных</w:t>
      </w:r>
      <w:r w:rsidRPr="00F0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работ, предотвращения преступных посягательств на товарно-материальные ценности сельскохозяйственных организаций, выявления фактов бесхозяйственности должностных лиц, ответственных за выполнение указанных работ, сотрудниками </w:t>
      </w:r>
      <w:r w:rsidR="00D33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Чашникского </w:t>
      </w:r>
      <w:r w:rsidRPr="00F0763A">
        <w:rPr>
          <w:rFonts w:ascii="Times New Roman" w:hAnsi="Times New Roman" w:cs="Times New Roman"/>
          <w:sz w:val="28"/>
          <w:szCs w:val="28"/>
          <w:shd w:val="clear" w:color="auto" w:fill="FFFFFF"/>
        </w:rPr>
        <w:t>РОВД проводится соответствующий комплекс профилактических и иных мероприятий. Так же осуществляется разъяснительная работа с руководителями субъектов хозяйствования об эффективности охранных услуг, предоставляемых подразделениями охраны.</w:t>
      </w:r>
      <w:r w:rsidR="00C51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518F3" w:rsidRDefault="00C518F3" w:rsidP="00C51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8F3">
        <w:rPr>
          <w:rFonts w:ascii="Times New Roman" w:hAnsi="Times New Roman" w:cs="Times New Roman"/>
          <w:sz w:val="28"/>
          <w:szCs w:val="28"/>
        </w:rPr>
        <w:t>По выявленным в ходе рейдовых мероприятий недостаткам технической укрепленности и организации сторожевой охраны на имя руководителей предприятий направляются представления для устранения причин и условий, способствующих совершению правонарушений. За непринятие мер по рассмотрению представлений предусмотрена административная ответственности по ст.2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18F3">
        <w:rPr>
          <w:rFonts w:ascii="Times New Roman" w:hAnsi="Times New Roman" w:cs="Times New Roman"/>
          <w:sz w:val="28"/>
          <w:szCs w:val="28"/>
        </w:rPr>
        <w:t xml:space="preserve">.3 </w:t>
      </w:r>
      <w:proofErr w:type="spellStart"/>
      <w:r w:rsidRPr="00C518F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C518F3">
        <w:rPr>
          <w:rFonts w:ascii="Times New Roman" w:hAnsi="Times New Roman" w:cs="Times New Roman"/>
          <w:sz w:val="28"/>
          <w:szCs w:val="28"/>
        </w:rPr>
        <w:t xml:space="preserve"> Республики Беларусь.  </w:t>
      </w:r>
    </w:p>
    <w:p w:rsidR="00C518F3" w:rsidRDefault="00C518F3" w:rsidP="00C51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F3" w:rsidRPr="00F0763A" w:rsidRDefault="00C518F3" w:rsidP="00C51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ООПП Чашникского РОВД</w:t>
      </w:r>
    </w:p>
    <w:sectPr w:rsidR="00C518F3" w:rsidRPr="00F0763A" w:rsidSect="00C518F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63A"/>
    <w:rsid w:val="00346770"/>
    <w:rsid w:val="00572AE6"/>
    <w:rsid w:val="00727B41"/>
    <w:rsid w:val="0080483D"/>
    <w:rsid w:val="00A52A32"/>
    <w:rsid w:val="00C518F3"/>
    <w:rsid w:val="00D33897"/>
    <w:rsid w:val="00E463E7"/>
    <w:rsid w:val="00E939E6"/>
    <w:rsid w:val="00F0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2</cp:revision>
  <dcterms:created xsi:type="dcterms:W3CDTF">2023-07-11T12:24:00Z</dcterms:created>
  <dcterms:modified xsi:type="dcterms:W3CDTF">2023-07-11T12:24:00Z</dcterms:modified>
</cp:coreProperties>
</file>