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AE" w:rsidRDefault="00D231AE" w:rsidP="00D231AE">
      <w:pPr>
        <w:ind w:firstLine="709"/>
        <w:jc w:val="center"/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</w:pPr>
      <w:proofErr w:type="spellStart"/>
      <w:r w:rsidRPr="00D231AE"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>Лепельскую</w:t>
      </w:r>
      <w:proofErr w:type="spellEnd"/>
      <w:r w:rsidRPr="00D231AE"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 xml:space="preserve"> межрайонную инспекцию охраны животного и растительного мира</w:t>
      </w:r>
      <w:r w:rsidRPr="00D231AE"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 xml:space="preserve">напоминает </w:t>
      </w:r>
    </w:p>
    <w:p w:rsidR="00D231AE" w:rsidRPr="00D231AE" w:rsidRDefault="00D231AE" w:rsidP="00D231AE">
      <w:pPr>
        <w:ind w:firstLine="709"/>
        <w:jc w:val="center"/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>«</w:t>
      </w:r>
      <w:r w:rsidR="00796885" w:rsidRPr="00D231AE"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>Что делать в случае обнаружения на водоеме браконьерских сетей</w:t>
      </w:r>
      <w:r>
        <w:rPr>
          <w:rFonts w:ascii="Times New Roman" w:hAnsi="Times New Roman" w:cs="Times New Roman"/>
          <w:b/>
          <w:color w:val="1B1B1D"/>
          <w:sz w:val="36"/>
          <w:szCs w:val="36"/>
          <w:shd w:val="clear" w:color="auto" w:fill="FFFFFF"/>
        </w:rPr>
        <w:t>»</w:t>
      </w:r>
    </w:p>
    <w:p w:rsidR="00D231AE" w:rsidRDefault="00796885" w:rsidP="00D23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</w:pPr>
      <w:r w:rsidRPr="00D231AE">
        <w:rPr>
          <w:rFonts w:ascii="Times New Roman" w:hAnsi="Times New Roman" w:cs="Times New Roman"/>
          <w:color w:val="1B1B1D"/>
        </w:rPr>
        <w:br/>
      </w:r>
      <w:r w:rsid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      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Во время рыбалки на отдаленных озерах довольно часто приходится сталкиваться с установленными браконьерскими сетями, мережами и другими запрещенными орудиями лова. Как правильно поступить в подобной ситуации, чтобы самому не оказаться в роли браконьера. </w:t>
      </w:r>
    </w:p>
    <w:p w:rsidR="00D231AE" w:rsidRDefault="00796885" w:rsidP="00D231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B1B1D"/>
          <w:shd w:val="clear" w:color="auto" w:fill="FFFFFF"/>
        </w:rPr>
      </w:pP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Для начала выясним, что относится к разрешенным для любительского рыболовства снастям, чтобы случайно не обвинить в браконьерстве порядочных рыбаков. Про удочки, донки и спиннинги знают все, но Правилами рыболовства также не запрещено использовать подъемники,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раколовки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, а с недавнего времени, даже экраны-телевизоры. Если случайно найденная снасть к перечисленным выше не относится, и вы уверены, что столкнулись с действительно браконьерским орудием лова, действуйте согласно Правилам рыболовства Беларуси. Не извлекая снасть из воды, не прикасаясь к ней, если запрещенное орудие лова обнаружено на берегу, сообщите о находке по телефону доверия в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Госинспекцию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: 8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(017)39-00-000, 8(033)333-6-000 или в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Лепельскую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межрайонную инспекцию охраны животного и растительного мира 8(02132)3-43-85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или 8(029)291-42-55. 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Учтите, что хозяина найденной браконьерской снасти инспектора уже могут поджидать на месте и за вашими действиями может вестись видеонаблюдение</w:t>
      </w:r>
      <w:r w:rsidRPr="00D231AE">
        <w:rPr>
          <w:rFonts w:ascii="Times New Roman" w:hAnsi="Times New Roman" w:cs="Times New Roman"/>
          <w:color w:val="1B1B1D"/>
          <w:shd w:val="clear" w:color="auto" w:fill="FFFFFF"/>
        </w:rPr>
        <w:t>.</w:t>
      </w:r>
    </w:p>
    <w:p w:rsidR="00D231AE" w:rsidRPr="00D231AE" w:rsidRDefault="00D231AE" w:rsidP="00D23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B1D"/>
          <w:shd w:val="clear" w:color="auto" w:fill="FFFFFF"/>
        </w:rPr>
      </w:pPr>
    </w:p>
    <w:p w:rsidR="00D231AE" w:rsidRDefault="00D231AE" w:rsidP="00D231AE">
      <w:pPr>
        <w:rPr>
          <w:rFonts w:ascii="Times New Roman" w:hAnsi="Times New Roman" w:cs="Times New Roman"/>
          <w:color w:val="1B1B1D"/>
          <w:shd w:val="clear" w:color="auto" w:fill="FFFFFF"/>
        </w:rPr>
      </w:pPr>
      <w:r w:rsidRPr="00D231AE">
        <w:rPr>
          <w:rFonts w:ascii="Times New Roman" w:hAnsi="Times New Roman" w:cs="Times New Roman"/>
          <w:color w:val="1B1B1D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7.7pt;height:263.25pt">
            <v:imagedata r:id="rId4" o:title="files_3535"/>
          </v:shape>
        </w:pict>
      </w:r>
    </w:p>
    <w:p w:rsidR="005C08C0" w:rsidRDefault="00796885" w:rsidP="00D23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</w:pP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Если запрещенная снасть окажется в ваших руках, и при этом вы решите не сообщать о находке в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Госинспекцию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, с высокой долей вероятности вас 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lastRenderedPageBreak/>
        <w:t>могут уличить в браконьерстве. И если спиннингиста, случайно подцепившего «</w:t>
      </w:r>
      <w:proofErr w:type="spellStart"/>
      <w:proofErr w:type="gram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плутанку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»  блесной</w:t>
      </w:r>
      <w:proofErr w:type="gram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никто трогать не станет, то проверяющего чужие сети рыбака инспектора возьмут «в оборот»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по-полной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. Что и понятно. Совершая подобные действия, рыболов сам переходит черту закона, становясь в один ряд с браконьерами. Приготовьтесь заплатить за свою глупость. За нахождение в рыболовных угодьях с запрещенным орудием лова вас ждет административная ответственность по ч. 3 ст. 16.25 КоАП РБ, а это штраф от 5 до 30 базовых величин. Если же вы завладели, к примеру, браконьерской сетью, а в ней был улов, то готовьтесь понести более серьезное наказание. В зависимости от суммы нанесенного ущерба, оно может исчисляться сотнями базовых величин. При нанесении ущерба в особо крупном размере, велика вероятность стать осужденным по уголовной статье. </w:t>
      </w:r>
    </w:p>
    <w:p w:rsidR="002D1A32" w:rsidRPr="00D231AE" w:rsidRDefault="00796885" w:rsidP="00D23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8C0">
        <w:rPr>
          <w:rFonts w:ascii="Times New Roman" w:hAnsi="Times New Roman" w:cs="Times New Roman"/>
          <w:b/>
          <w:color w:val="1B1B1D"/>
          <w:sz w:val="28"/>
          <w:szCs w:val="28"/>
          <w:shd w:val="clear" w:color="auto" w:fill="FFFFFF"/>
        </w:rPr>
        <w:t>Вывод</w:t>
      </w:r>
      <w:r w:rsidR="005C08C0" w:rsidRPr="005C08C0">
        <w:rPr>
          <w:rFonts w:ascii="Times New Roman" w:hAnsi="Times New Roman" w:cs="Times New Roman"/>
          <w:b/>
          <w:color w:val="1B1B1D"/>
          <w:sz w:val="28"/>
          <w:szCs w:val="28"/>
          <w:shd w:val="clear" w:color="auto" w:fill="FFFFFF"/>
        </w:rPr>
        <w:t>!!</w:t>
      </w:r>
      <w:r w:rsidRPr="005C08C0">
        <w:rPr>
          <w:rFonts w:ascii="Times New Roman" w:hAnsi="Times New Roman" w:cs="Times New Roman"/>
          <w:b/>
          <w:color w:val="1B1B1D"/>
          <w:sz w:val="28"/>
          <w:szCs w:val="28"/>
          <w:shd w:val="clear" w:color="auto" w:fill="FFFFFF"/>
        </w:rPr>
        <w:t>!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В случае обнаружения на водоеме запрещенного орудия лова, стоит сразу же позвонить в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Госинспекцию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или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Лепельскую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МРИ</w:t>
      </w:r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. Помните, за вашими действиями могут наблюдать. Браконьер стал хитер и коварен, для отлова этих нелюдей сотрудники </w:t>
      </w:r>
      <w:proofErr w:type="spellStart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Госинспекции</w:t>
      </w:r>
      <w:proofErr w:type="spellEnd"/>
      <w:r w:rsidRPr="00D231AE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 xml:space="preserve"> вынуждены применять спецсредства и устраивать облавы. Не давайте повода принять вас за </w:t>
      </w:r>
      <w:r w:rsidR="005C08C0">
        <w:rPr>
          <w:rFonts w:ascii="Times New Roman" w:hAnsi="Times New Roman" w:cs="Times New Roman"/>
          <w:color w:val="1B1B1D"/>
          <w:sz w:val="28"/>
          <w:szCs w:val="28"/>
          <w:shd w:val="clear" w:color="auto" w:fill="FFFFFF"/>
        </w:rPr>
        <w:t>браконьер.</w:t>
      </w:r>
      <w:r w:rsidRPr="00D231AE">
        <w:rPr>
          <w:rFonts w:ascii="Times New Roman" w:hAnsi="Times New Roman" w:cs="Times New Roman"/>
          <w:color w:val="1B1B1D"/>
          <w:sz w:val="28"/>
          <w:szCs w:val="28"/>
        </w:rPr>
        <w:br/>
      </w:r>
      <w:r w:rsidRPr="00D231AE">
        <w:rPr>
          <w:rFonts w:ascii="Times New Roman" w:hAnsi="Times New Roman" w:cs="Times New Roman"/>
          <w:color w:val="1B1B1D"/>
          <w:sz w:val="28"/>
          <w:szCs w:val="28"/>
        </w:rPr>
        <w:br/>
      </w:r>
      <w:r w:rsidRPr="00D231AE">
        <w:rPr>
          <w:rFonts w:ascii="Times New Roman" w:hAnsi="Times New Roman" w:cs="Times New Roman"/>
          <w:color w:val="1B1B1D"/>
          <w:sz w:val="28"/>
          <w:szCs w:val="28"/>
        </w:rPr>
        <w:br/>
      </w:r>
      <w:proofErr w:type="spellStart"/>
      <w:r w:rsidR="00D231AE">
        <w:rPr>
          <w:rFonts w:ascii="Times New Roman" w:hAnsi="Times New Roman" w:cs="Times New Roman"/>
          <w:sz w:val="28"/>
          <w:szCs w:val="28"/>
        </w:rPr>
        <w:t>ст.госинспектор</w:t>
      </w:r>
      <w:proofErr w:type="spellEnd"/>
      <w:r w:rsidR="00D231AE">
        <w:rPr>
          <w:rFonts w:ascii="Times New Roman" w:hAnsi="Times New Roman" w:cs="Times New Roman"/>
          <w:sz w:val="28"/>
          <w:szCs w:val="28"/>
        </w:rPr>
        <w:t xml:space="preserve"> Лепельск</w:t>
      </w:r>
      <w:bookmarkStart w:id="0" w:name="_GoBack"/>
      <w:bookmarkEnd w:id="0"/>
      <w:r w:rsidR="00D231AE">
        <w:rPr>
          <w:rFonts w:ascii="Times New Roman" w:hAnsi="Times New Roman" w:cs="Times New Roman"/>
          <w:sz w:val="28"/>
          <w:szCs w:val="28"/>
        </w:rPr>
        <w:t>ой МРИ</w:t>
      </w:r>
      <w:r w:rsidR="005C08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C08C0">
        <w:rPr>
          <w:rFonts w:ascii="Times New Roman" w:hAnsi="Times New Roman" w:cs="Times New Roman"/>
          <w:sz w:val="28"/>
          <w:szCs w:val="28"/>
        </w:rPr>
        <w:t>О.В.Жерносек</w:t>
      </w:r>
      <w:proofErr w:type="spellEnd"/>
    </w:p>
    <w:sectPr w:rsidR="002D1A32" w:rsidRPr="00D2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C"/>
    <w:rsid w:val="002D1A32"/>
    <w:rsid w:val="005C08C0"/>
    <w:rsid w:val="00796885"/>
    <w:rsid w:val="00BC3B8C"/>
    <w:rsid w:val="00D2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A83B"/>
  <w15:chartTrackingRefBased/>
  <w15:docId w15:val="{25DDE0A0-BF78-4B42-9528-774B1EE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2024-01-10T06:27:00Z</dcterms:created>
  <dcterms:modified xsi:type="dcterms:W3CDTF">2024-01-10T06:49:00Z</dcterms:modified>
</cp:coreProperties>
</file>