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11" w:rsidRDefault="005C3441" w:rsidP="005C3441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5C3441">
        <w:rPr>
          <w:rFonts w:ascii="Times New Roman" w:hAnsi="Times New Roman"/>
          <w:sz w:val="32"/>
          <w:szCs w:val="32"/>
        </w:rPr>
        <w:t>На общественное обсуждение вынесен проект Закона «Об изменении Кодекса Республики Беларусь о недрах»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5C3441" w:rsidRDefault="005C3441" w:rsidP="005C3441">
      <w:pPr>
        <w:jc w:val="center"/>
        <w:rPr>
          <w:rFonts w:ascii="Times New Roman" w:hAnsi="Times New Roman"/>
          <w:sz w:val="32"/>
          <w:szCs w:val="32"/>
        </w:rPr>
      </w:pPr>
    </w:p>
    <w:p w:rsidR="005C3441" w:rsidRDefault="005C3441" w:rsidP="005C3441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5C3441">
        <w:rPr>
          <w:rFonts w:ascii="Times New Roman" w:hAnsi="Times New Roman"/>
          <w:sz w:val="32"/>
          <w:szCs w:val="32"/>
        </w:rPr>
        <w:t>Законопроект направлен на совершенствование правового регулирования отношений, возникающих в связи с геологическим изучением недр, добычей полезных ископаемых, использованием и охраной иных ресурсов недр, а также на создание и расширение минерально-сырьевой базы.</w:t>
      </w:r>
    </w:p>
    <w:p w:rsidR="005C3441" w:rsidRPr="005C3441" w:rsidRDefault="005C3441" w:rsidP="005C3441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5C3441">
        <w:rPr>
          <w:rFonts w:ascii="Times New Roman" w:hAnsi="Times New Roman"/>
          <w:sz w:val="32"/>
          <w:szCs w:val="32"/>
        </w:rPr>
        <w:t>Внесение изменений в Кодекс Республики Беларусь о недрах обусловлено: необходимостью актуализации его положений с учетом практики правоприменения с целью исключения неопределенностей, неоднозначного толкования, а также необходимостью согласованности с законодательными актами; уточнением компетенции Минприроды на выдачу заключений о наличии (об отсутствии) в границах испрашиваемого земельного участка разведанного месторождения полезных ископаемых, ведения государственного кадастра недр, установления формы представления ведомственной отчетности о выполнении геологоразведочных работ и приросте запасов полезных ископаемых.</w:t>
      </w:r>
    </w:p>
    <w:p w:rsidR="005C3441" w:rsidRPr="005C3441" w:rsidRDefault="005C3441" w:rsidP="005C3441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5C3441">
        <w:rPr>
          <w:rFonts w:ascii="Times New Roman" w:hAnsi="Times New Roman"/>
          <w:sz w:val="32"/>
          <w:szCs w:val="32"/>
        </w:rPr>
        <w:t>Проект направлен на создание необходимых условий для снятия противоречий при проведении работ по геологическому изучению недр, добыче полезных ископаемых и (или) геотермальных ресурсов недр.</w:t>
      </w:r>
    </w:p>
    <w:p w:rsidR="005C3441" w:rsidRPr="005C3441" w:rsidRDefault="005C3441" w:rsidP="005C3441">
      <w:pPr>
        <w:tabs>
          <w:tab w:val="left" w:pos="0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5C3441">
        <w:rPr>
          <w:rFonts w:ascii="Times New Roman" w:hAnsi="Times New Roman"/>
          <w:sz w:val="32"/>
          <w:szCs w:val="32"/>
        </w:rPr>
        <w:t>Организатор общественного обсуждения – Минприроды.</w:t>
      </w:r>
    </w:p>
    <w:sectPr w:rsidR="005C3441" w:rsidRPr="005C3441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E0"/>
    <w:rsid w:val="000A72E0"/>
    <w:rsid w:val="001B69BB"/>
    <w:rsid w:val="003E6567"/>
    <w:rsid w:val="005C3441"/>
    <w:rsid w:val="00697411"/>
    <w:rsid w:val="007045D6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2024-06-18T13:34:00Z</dcterms:created>
  <dcterms:modified xsi:type="dcterms:W3CDTF">2024-06-18T13:34:00Z</dcterms:modified>
</cp:coreProperties>
</file>