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88" w:rsidRPr="008A1988" w:rsidRDefault="008A1988" w:rsidP="008A198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8A1988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Зарплата бюджетников: с 1 сентября 2023 г. продолжается поэтапный рост базовой ставки</w:t>
      </w: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Как и планировалось ранее, Правительством принято решение об очередном этапе повышения базовой ставки.</w:t>
      </w: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Так постановлением Совета Министров Республики Беларусь от 18 августа 2023 г. № 546 базовая ставка устанавливается в размере 235 рублей.</w:t>
      </w: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br/>
      </w: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lang w:eastAsia="ru-RU"/>
        </w:rPr>
        <w:t>Базовая ставка увеличится по сравнению:</w:t>
      </w:r>
    </w:p>
    <w:p w:rsidR="008A1988" w:rsidRPr="008A1988" w:rsidRDefault="008A1988" w:rsidP="008A1988">
      <w:pPr>
        <w:numPr>
          <w:ilvl w:val="0"/>
          <w:numId w:val="1"/>
        </w:numPr>
        <w:shd w:val="clear" w:color="auto" w:fill="FFFFFF"/>
        <w:spacing w:before="160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lang w:eastAsia="ru-RU"/>
        </w:rPr>
        <w:t>с 1 января 2023 г. (228 рублей) - на 3,1%;</w:t>
      </w:r>
    </w:p>
    <w:p w:rsidR="008A1988" w:rsidRPr="008A1988" w:rsidRDefault="008A1988" w:rsidP="008A1988">
      <w:pPr>
        <w:numPr>
          <w:ilvl w:val="0"/>
          <w:numId w:val="1"/>
        </w:numPr>
        <w:shd w:val="clear" w:color="auto" w:fill="FFFFFF"/>
        <w:spacing w:before="160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lang w:eastAsia="ru-RU"/>
        </w:rPr>
        <w:t>с 1 сентября 2022 г. (211 рублей) - на 11,4%.</w:t>
      </w: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lang w:eastAsia="ru-RU"/>
        </w:rPr>
        <w:t> Базовая ставка является основным элементом тарифной системы, на основе которой производится оплата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</w:p>
    <w:p w:rsidR="008A1988" w:rsidRPr="008A1988" w:rsidRDefault="008A1988" w:rsidP="008A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  <w:r w:rsidRPr="008A1988">
        <w:rPr>
          <w:rFonts w:ascii="Arial" w:eastAsia="Times New Roman" w:hAnsi="Arial" w:cs="Arial"/>
          <w:color w:val="121212"/>
          <w:sz w:val="28"/>
          <w:szCs w:val="28"/>
          <w:lang w:eastAsia="ru-RU"/>
        </w:rPr>
        <w:t>Поскольку к базовой ставке привязаны иные стимулирующие и компенсирующие выплаты, то их размеры с 1 сентября 2023 года вырастут соответственно.</w:t>
      </w:r>
    </w:p>
    <w:p w:rsidR="00F2117C" w:rsidRDefault="00F2117C"/>
    <w:sectPr w:rsidR="00F2117C" w:rsidSect="00F2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14DE"/>
    <w:multiLevelType w:val="multilevel"/>
    <w:tmpl w:val="0B7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1988"/>
    <w:rsid w:val="008A1988"/>
    <w:rsid w:val="00F2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7C"/>
  </w:style>
  <w:style w:type="paragraph" w:styleId="1">
    <w:name w:val="heading 1"/>
    <w:basedOn w:val="a"/>
    <w:link w:val="10"/>
    <w:uiPriority w:val="9"/>
    <w:qFormat/>
    <w:rsid w:val="008A1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2023-08-25T11:28:00Z</dcterms:created>
  <dcterms:modified xsi:type="dcterms:W3CDTF">2023-08-25T11:29:00Z</dcterms:modified>
</cp:coreProperties>
</file>