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7A" w:rsidRDefault="003A127A" w:rsidP="003A127A">
      <w:pPr>
        <w:spacing w:after="0" w:line="240" w:lineRule="auto"/>
        <w:ind w:right="251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службы «одно окно»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Чашникского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 2023 году</w:t>
      </w:r>
    </w:p>
    <w:p w:rsidR="003A127A" w:rsidRDefault="003A127A" w:rsidP="003A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A127A" w:rsidRDefault="003A127A" w:rsidP="003A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службой «одно окно»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Чашникского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принято 1453 заявления на осуществление административных процедур, из них: 942 - заявления граждан, 511  - субъектов хозяйствования.</w:t>
      </w:r>
    </w:p>
    <w:p w:rsidR="003A127A" w:rsidRDefault="003A127A" w:rsidP="003A12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Количество </w:t>
      </w:r>
      <w:r w:rsidR="00346522">
        <w:rPr>
          <w:rFonts w:ascii="Times New Roman" w:hAnsi="Times New Roman" w:cs="Times New Roman"/>
          <w:sz w:val="28"/>
          <w:szCs w:val="28"/>
        </w:rPr>
        <w:t>принятых службой «одно окно»</w:t>
      </w:r>
      <w:r>
        <w:rPr>
          <w:rFonts w:ascii="Times New Roman" w:hAnsi="Times New Roman" w:cs="Times New Roman"/>
          <w:sz w:val="28"/>
          <w:szCs w:val="28"/>
        </w:rPr>
        <w:t xml:space="preserve"> в 2023 году заявлений граждан на осуществление административных процедур увеличилось на </w:t>
      </w:r>
      <w:r w:rsidR="001F1DA2" w:rsidRPr="001F1DA2">
        <w:rPr>
          <w:rFonts w:ascii="Times New Roman" w:hAnsi="Times New Roman" w:cs="Times New Roman"/>
          <w:sz w:val="28"/>
          <w:szCs w:val="28"/>
        </w:rPr>
        <w:t>1</w:t>
      </w:r>
      <w:r w:rsidR="00282108">
        <w:rPr>
          <w:rFonts w:ascii="Times New Roman" w:hAnsi="Times New Roman" w:cs="Times New Roman"/>
          <w:sz w:val="28"/>
          <w:szCs w:val="28"/>
        </w:rPr>
        <w:t>7</w:t>
      </w:r>
      <w:r w:rsidR="001F1DA2" w:rsidRPr="001F1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 в  сравнении с аналогичным периодом прошлого года</w:t>
      </w:r>
      <w:r w:rsidR="00F03ECE">
        <w:rPr>
          <w:rFonts w:ascii="Times New Roman" w:hAnsi="Times New Roman" w:cs="Times New Roman"/>
          <w:sz w:val="28"/>
          <w:szCs w:val="28"/>
        </w:rPr>
        <w:t xml:space="preserve"> (2022- 803)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27A" w:rsidRDefault="003A127A" w:rsidP="003A12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востребованы у граждан административные процедуры по вопросам архитектуры и строительства  (обратилось 200 граждан), жилищных правоотношений  (обратилось 178 граждан).</w:t>
      </w:r>
    </w:p>
    <w:p w:rsidR="003A127A" w:rsidRDefault="003A127A" w:rsidP="003A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A0176E">
        <w:rPr>
          <w:rFonts w:ascii="Times New Roman" w:hAnsi="Times New Roman" w:cs="Times New Roman"/>
          <w:sz w:val="28"/>
          <w:szCs w:val="28"/>
        </w:rPr>
        <w:t>200 граждан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A0176E">
        <w:rPr>
          <w:rFonts w:ascii="Times New Roman" w:hAnsi="Times New Roman" w:cs="Times New Roman"/>
          <w:sz w:val="28"/>
          <w:szCs w:val="28"/>
        </w:rPr>
        <w:t>ратилось</w:t>
      </w:r>
      <w:r>
        <w:rPr>
          <w:rFonts w:ascii="Times New Roman" w:hAnsi="Times New Roman" w:cs="Times New Roman"/>
          <w:sz w:val="28"/>
          <w:szCs w:val="28"/>
        </w:rPr>
        <w:t xml:space="preserve"> за осуществлением административной процедуры о выдаче разрешения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сложности. Наибольшее количество заявлений граждан связано с устройством электрического отопления в одноквартирных жилых домах, квартирах, принадлежащих им на праве собственности;</w:t>
      </w:r>
    </w:p>
    <w:p w:rsidR="006545AD" w:rsidRDefault="006545AD" w:rsidP="003A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 –</w:t>
      </w:r>
      <w:r w:rsidR="00EA6CF3">
        <w:rPr>
          <w:rFonts w:ascii="Times New Roman" w:hAnsi="Times New Roman" w:cs="Times New Roman"/>
          <w:sz w:val="28"/>
          <w:szCs w:val="28"/>
        </w:rPr>
        <w:t xml:space="preserve"> для получения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E11">
        <w:rPr>
          <w:rFonts w:ascii="Times New Roman" w:hAnsi="Times New Roman" w:cs="Times New Roman"/>
          <w:sz w:val="28"/>
          <w:szCs w:val="28"/>
        </w:rPr>
        <w:t xml:space="preserve"> в учреждение дошкольного образования</w:t>
      </w:r>
      <w:r w:rsidR="00EA6CF3">
        <w:rPr>
          <w:rFonts w:ascii="Times New Roman" w:hAnsi="Times New Roman" w:cs="Times New Roman"/>
          <w:sz w:val="28"/>
          <w:szCs w:val="28"/>
        </w:rPr>
        <w:t>;</w:t>
      </w:r>
    </w:p>
    <w:p w:rsidR="003A127A" w:rsidRDefault="00A0176E" w:rsidP="003A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3A127A">
        <w:rPr>
          <w:rFonts w:ascii="Times New Roman" w:hAnsi="Times New Roman" w:cs="Times New Roman"/>
          <w:sz w:val="28"/>
          <w:szCs w:val="28"/>
        </w:rPr>
        <w:t xml:space="preserve"> – для регистрации договора найма (аренды) жилого помещения частного жилищного фонда и дополнительных соглашений к нему;</w:t>
      </w:r>
    </w:p>
    <w:p w:rsidR="003A127A" w:rsidRDefault="006545AD" w:rsidP="003A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A127A">
        <w:rPr>
          <w:rFonts w:ascii="Times New Roman" w:hAnsi="Times New Roman" w:cs="Times New Roman"/>
          <w:sz w:val="28"/>
          <w:szCs w:val="28"/>
        </w:rPr>
        <w:t xml:space="preserve"> – по вопросам постановки </w:t>
      </w:r>
      <w:r w:rsidR="00EA6CF3">
        <w:rPr>
          <w:rFonts w:ascii="Times New Roman" w:hAnsi="Times New Roman" w:cs="Times New Roman"/>
          <w:sz w:val="28"/>
          <w:szCs w:val="28"/>
        </w:rPr>
        <w:t xml:space="preserve"> на учет граждан, нуждающихся в </w:t>
      </w:r>
      <w:r w:rsidR="003A127A">
        <w:rPr>
          <w:rFonts w:ascii="Times New Roman" w:hAnsi="Times New Roman" w:cs="Times New Roman"/>
          <w:sz w:val="28"/>
          <w:szCs w:val="28"/>
        </w:rPr>
        <w:t>улучшении жилищных условий.</w:t>
      </w:r>
    </w:p>
    <w:p w:rsidR="003A127A" w:rsidRDefault="003A127A" w:rsidP="003A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A6CF3">
        <w:rPr>
          <w:rFonts w:ascii="Times New Roman" w:hAnsi="Times New Roman" w:cs="Times New Roman"/>
          <w:sz w:val="28"/>
          <w:szCs w:val="28"/>
        </w:rPr>
        <w:t>917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заявлениям граждан приняты положительные административные решения.</w:t>
      </w:r>
    </w:p>
    <w:p w:rsidR="003A127A" w:rsidRDefault="003A127A" w:rsidP="003A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083F">
        <w:rPr>
          <w:rFonts w:ascii="Times New Roman" w:hAnsi="Times New Roman" w:cs="Times New Roman"/>
          <w:sz w:val="28"/>
          <w:szCs w:val="28"/>
        </w:rPr>
        <w:t>2023 году</w:t>
      </w:r>
      <w:r>
        <w:rPr>
          <w:rFonts w:ascii="Times New Roman" w:hAnsi="Times New Roman" w:cs="Times New Roman"/>
          <w:sz w:val="28"/>
          <w:szCs w:val="28"/>
        </w:rPr>
        <w:t xml:space="preserve"> количество заявлений субъектов хозяйствования на осуществл</w:t>
      </w:r>
      <w:r w:rsidR="000060F5">
        <w:rPr>
          <w:rFonts w:ascii="Times New Roman" w:hAnsi="Times New Roman" w:cs="Times New Roman"/>
          <w:sz w:val="28"/>
          <w:szCs w:val="28"/>
        </w:rPr>
        <w:t>ение административных процедур уменьшилось  на 7</w:t>
      </w:r>
      <w:r>
        <w:rPr>
          <w:rFonts w:ascii="Times New Roman" w:hAnsi="Times New Roman" w:cs="Times New Roman"/>
          <w:sz w:val="28"/>
          <w:szCs w:val="28"/>
        </w:rPr>
        <w:t xml:space="preserve"> процентов в сравнении с аналогичным периодом прошлого года (2023 – </w:t>
      </w:r>
      <w:r w:rsidR="00D43038">
        <w:rPr>
          <w:rFonts w:ascii="Times New Roman" w:hAnsi="Times New Roman" w:cs="Times New Roman"/>
          <w:sz w:val="28"/>
          <w:szCs w:val="28"/>
        </w:rPr>
        <w:t>511</w:t>
      </w:r>
      <w:r>
        <w:rPr>
          <w:rFonts w:ascii="Times New Roman" w:hAnsi="Times New Roman" w:cs="Times New Roman"/>
          <w:sz w:val="28"/>
          <w:szCs w:val="28"/>
        </w:rPr>
        <w:t xml:space="preserve">, 2022 – </w:t>
      </w:r>
      <w:r w:rsidR="000060F5">
        <w:rPr>
          <w:rFonts w:ascii="Times New Roman" w:hAnsi="Times New Roman" w:cs="Times New Roman"/>
          <w:sz w:val="28"/>
          <w:szCs w:val="28"/>
        </w:rPr>
        <w:t>550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A127A" w:rsidRDefault="003A127A" w:rsidP="003A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 административных процедур, осуществляемых в отношении субъектов хозяйствования в </w:t>
      </w:r>
      <w:r w:rsidR="00D43038">
        <w:rPr>
          <w:rFonts w:ascii="Times New Roman" w:hAnsi="Times New Roman" w:cs="Times New Roman"/>
          <w:sz w:val="28"/>
          <w:szCs w:val="28"/>
        </w:rPr>
        <w:t>2023 году</w:t>
      </w:r>
      <w:r>
        <w:rPr>
          <w:rFonts w:ascii="Times New Roman" w:hAnsi="Times New Roman" w:cs="Times New Roman"/>
          <w:sz w:val="28"/>
          <w:szCs w:val="28"/>
        </w:rPr>
        <w:t>,  наиболее востребованы были:</w:t>
      </w:r>
    </w:p>
    <w:p w:rsidR="003A127A" w:rsidRDefault="003A127A" w:rsidP="003A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регистрация договора найма жилого помещения государственного жилищного фонда частного или государственного жилищного фонда или дополнительного соглашения к такому договору;</w:t>
      </w:r>
    </w:p>
    <w:p w:rsidR="003A127A" w:rsidRDefault="003A127A" w:rsidP="003A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разрешительной документации на проектирование, возведение, реконструкцию строений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A127A" w:rsidRDefault="003A127A" w:rsidP="003A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сведений о субъектах торговли, субъектах общественного питания, торговых объектах,  торговых центрах, рынках,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интернет-магазинах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 в Торговый</w:t>
      </w:r>
      <w:r w:rsidR="004C053B">
        <w:rPr>
          <w:rFonts w:ascii="Times New Roman" w:hAnsi="Times New Roman" w:cs="Times New Roman"/>
          <w:sz w:val="28"/>
          <w:szCs w:val="28"/>
        </w:rPr>
        <w:t xml:space="preserve"> реестр Республики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27A" w:rsidRDefault="003A127A" w:rsidP="003A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B81FF0">
        <w:rPr>
          <w:rFonts w:ascii="Times New Roman" w:hAnsi="Times New Roman" w:cs="Times New Roman"/>
          <w:sz w:val="28"/>
          <w:szCs w:val="28"/>
        </w:rPr>
        <w:t>2023 году</w:t>
      </w:r>
      <w:r>
        <w:rPr>
          <w:rFonts w:ascii="Times New Roman" w:hAnsi="Times New Roman" w:cs="Times New Roman"/>
          <w:sz w:val="28"/>
          <w:szCs w:val="28"/>
        </w:rPr>
        <w:t xml:space="preserve"> гражданами в Витебский облисполком </w:t>
      </w:r>
      <w:r w:rsidR="002E3F1F">
        <w:rPr>
          <w:rFonts w:ascii="Times New Roman" w:hAnsi="Times New Roman" w:cs="Times New Roman"/>
          <w:sz w:val="28"/>
          <w:szCs w:val="28"/>
        </w:rPr>
        <w:t xml:space="preserve">гражданами </w:t>
      </w:r>
      <w:r>
        <w:rPr>
          <w:rFonts w:ascii="Times New Roman" w:hAnsi="Times New Roman" w:cs="Times New Roman"/>
          <w:sz w:val="28"/>
          <w:szCs w:val="28"/>
        </w:rPr>
        <w:t xml:space="preserve">было обжаловано </w:t>
      </w:r>
      <w:r w:rsidR="00B81FF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административных решения райисполкома об отказе в осуществлении административных процедур гражданам (не признаны обоснованными, решения об отказе оставлены без изменения).</w:t>
      </w:r>
    </w:p>
    <w:p w:rsidR="00EE2BA7" w:rsidRPr="003A127A" w:rsidRDefault="00EE2BA7">
      <w:pPr>
        <w:rPr>
          <w:lang w:val="be-BY"/>
        </w:rPr>
      </w:pPr>
    </w:p>
    <w:sectPr w:rsidR="00EE2BA7" w:rsidRPr="003A127A" w:rsidSect="00BD16CE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A127A"/>
    <w:rsid w:val="000060F5"/>
    <w:rsid w:val="000C1D17"/>
    <w:rsid w:val="00176291"/>
    <w:rsid w:val="001F1DA2"/>
    <w:rsid w:val="00282108"/>
    <w:rsid w:val="002E3F1F"/>
    <w:rsid w:val="00346522"/>
    <w:rsid w:val="003A127A"/>
    <w:rsid w:val="004051DF"/>
    <w:rsid w:val="004C053B"/>
    <w:rsid w:val="006545AD"/>
    <w:rsid w:val="006E121F"/>
    <w:rsid w:val="0081445D"/>
    <w:rsid w:val="00954C28"/>
    <w:rsid w:val="00A0176E"/>
    <w:rsid w:val="00B10AC4"/>
    <w:rsid w:val="00B81FF0"/>
    <w:rsid w:val="00BD16CE"/>
    <w:rsid w:val="00C5588B"/>
    <w:rsid w:val="00D43038"/>
    <w:rsid w:val="00EA083F"/>
    <w:rsid w:val="00EA4E11"/>
    <w:rsid w:val="00EA6CF3"/>
    <w:rsid w:val="00EE2BA7"/>
    <w:rsid w:val="00F0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27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2024-01-20T11:52:00Z</dcterms:created>
  <dcterms:modified xsi:type="dcterms:W3CDTF">2024-02-02T07:16:00Z</dcterms:modified>
</cp:coreProperties>
</file>