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195" w:rsidRPr="00553B45" w:rsidRDefault="0087557A" w:rsidP="0087557A">
      <w:pPr>
        <w:pStyle w:val="2"/>
        <w:ind w:hanging="142"/>
        <w:jc w:val="left"/>
      </w:pPr>
      <w:r>
        <w:rPr>
          <w:noProof/>
          <w:sz w:val="24"/>
          <w:szCs w:val="24"/>
        </w:rPr>
        <mc:AlternateContent>
          <mc:Choice Requires="wps">
            <w:drawing>
              <wp:anchor distT="0" distB="0" distL="114300" distR="114300" simplePos="0" relativeHeight="251659776" behindDoc="1" locked="0" layoutInCell="1" allowOverlap="1" wp14:anchorId="6E5AC553" wp14:editId="2B50E45C">
                <wp:simplePos x="0" y="0"/>
                <wp:positionH relativeFrom="column">
                  <wp:posOffset>377190</wp:posOffset>
                </wp:positionH>
                <wp:positionV relativeFrom="paragraph">
                  <wp:posOffset>32385</wp:posOffset>
                </wp:positionV>
                <wp:extent cx="5553075" cy="738505"/>
                <wp:effectExtent l="0" t="0" r="9525" b="444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738505"/>
                        </a:xfrm>
                        <a:prstGeom prst="rect">
                          <a:avLst/>
                        </a:prstGeom>
                        <a:solidFill>
                          <a:srgbClr val="FFFFFF"/>
                        </a:solidFill>
                        <a:ln w="9525">
                          <a:noFill/>
                          <a:miter lim="800000"/>
                          <a:headEnd/>
                          <a:tailEnd/>
                        </a:ln>
                      </wps:spPr>
                      <wps:txbx>
                        <w:txbxContent>
                          <w:p w:rsidR="009B3C10" w:rsidRPr="0087557A" w:rsidRDefault="0087557A" w:rsidP="0087557A">
                            <w:pPr>
                              <w:pStyle w:val="2"/>
                              <w:ind w:firstLine="1985"/>
                              <w:jc w:val="left"/>
                              <w:rPr>
                                <w:rFonts w:ascii="Times New Roman" w:hAnsi="Times New Roman"/>
                                <w:sz w:val="32"/>
                                <w:szCs w:val="32"/>
                              </w:rPr>
                            </w:pPr>
                            <w:r w:rsidRPr="0087557A">
                              <w:rPr>
                                <w:rFonts w:ascii="Times New Roman" w:hAnsi="Times New Roman"/>
                                <w:color w:val="1F497D" w:themeColor="text2"/>
                                <w:sz w:val="32"/>
                                <w:szCs w:val="32"/>
                              </w:rPr>
                              <w:t>ФЕДЕРАЦИЯ ПРОФСОЮЗОВ БЕЛАРУСИ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5AC553" id="_x0000_t202" coordsize="21600,21600" o:spt="202" path="m,l,21600r21600,l21600,xe">
                <v:stroke joinstyle="miter"/>
                <v:path gradientshapeok="t" o:connecttype="rect"/>
              </v:shapetype>
              <v:shape id="Надпись 2" o:spid="_x0000_s1026" type="#_x0000_t202" style="position:absolute;margin-left:29.7pt;margin-top:2.55pt;width:437.25pt;height:58.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" stroked="f">
                <v:textbox>
                  <w:txbxContent>
                    <w:p w:rsidR="009B3C10" w:rsidRPr="0087557A" w:rsidRDefault="0087557A" w:rsidP="0087557A">
                      <w:pPr>
                        <w:pStyle w:val="2"/>
                        <w:ind w:firstLine="1985"/>
                        <w:jc w:val="left"/>
                        <w:rPr>
                          <w:rFonts w:ascii="Times New Roman" w:hAnsi="Times New Roman"/>
                          <w:sz w:val="32"/>
                          <w:szCs w:val="32"/>
                        </w:rPr>
                      </w:pPr>
                      <w:r w:rsidRPr="0087557A">
                        <w:rPr>
                          <w:rFonts w:ascii="Times New Roman" w:hAnsi="Times New Roman"/>
                          <w:color w:val="1F497D" w:themeColor="text2"/>
                          <w:sz w:val="32"/>
                          <w:szCs w:val="32"/>
                        </w:rPr>
                        <w:t>ФЕДЕРАЦИЯ ПРОФСОЮЗОВ БЕЛАРУСИ</w:t>
                      </w:r>
                    </w:p>
                  </w:txbxContent>
                </v:textbox>
              </v:shape>
            </w:pict>
          </mc:Fallback>
        </mc:AlternateContent>
      </w:r>
      <w:r w:rsidRPr="0087557A">
        <w:rPr>
          <w:noProof/>
          <w:sz w:val="24"/>
          <w:szCs w:val="24"/>
        </w:rPr>
        <w:drawing>
          <wp:inline distT="0" distB="0" distL="0" distR="0" wp14:anchorId="1E7A029A" wp14:editId="49C28338">
            <wp:extent cx="1606105" cy="1219200"/>
            <wp:effectExtent l="0" t="0" r="0" b="0"/>
            <wp:docPr id="1" name="Рисунок 1" descr="C:\Users\o.nikolaevich\Desktop\ФПБ_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nikolaevich\Desktop\ФПБ_логотип.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327" cy="1233792"/>
                    </a:xfrm>
                    <a:prstGeom prst="rect">
                      <a:avLst/>
                    </a:prstGeom>
                    <a:noFill/>
                    <a:ln>
                      <a:noFill/>
                    </a:ln>
                  </pic:spPr>
                </pic:pic>
              </a:graphicData>
            </a:graphic>
          </wp:inline>
        </w:drawing>
      </w:r>
    </w:p>
    <w:p w:rsidR="00702B45" w:rsidRDefault="00702B45" w:rsidP="0087557A">
      <w:pPr>
        <w:pStyle w:val="1"/>
        <w:spacing w:before="0"/>
        <w:jc w:val="center"/>
        <w:rPr>
          <w:rFonts w:ascii="Times New Roman" w:hAnsi="Times New Roman" w:cs="Times New Roman"/>
          <w:color w:val="1F497D" w:themeColor="text2"/>
          <w:sz w:val="30"/>
          <w:szCs w:val="30"/>
        </w:rPr>
      </w:pPr>
    </w:p>
    <w:p w:rsidR="00C615B1" w:rsidRPr="0087557A" w:rsidRDefault="0087557A" w:rsidP="0087557A">
      <w:pPr>
        <w:pStyle w:val="1"/>
        <w:spacing w:before="0"/>
        <w:jc w:val="center"/>
        <w:rPr>
          <w:rFonts w:ascii="Times New Roman" w:hAnsi="Times New Roman" w:cs="Times New Roman"/>
          <w:color w:val="1F497D" w:themeColor="text2"/>
          <w:sz w:val="30"/>
          <w:szCs w:val="30"/>
        </w:rPr>
      </w:pPr>
      <w:r w:rsidRPr="0087557A">
        <w:rPr>
          <w:rFonts w:ascii="Times New Roman" w:hAnsi="Times New Roman" w:cs="Times New Roman"/>
          <w:color w:val="1F497D" w:themeColor="text2"/>
          <w:sz w:val="30"/>
          <w:szCs w:val="30"/>
        </w:rPr>
        <w:t>ПРЕСС-РЕЛИЗ</w:t>
      </w:r>
    </w:p>
    <w:p w:rsidR="000B2D1A" w:rsidRPr="00C558A9" w:rsidRDefault="000B2D1A" w:rsidP="0087557A">
      <w:pPr>
        <w:jc w:val="center"/>
        <w:rPr>
          <w:rFonts w:ascii="Times New Roman" w:hAnsi="Times New Roman" w:cs="Times New Roman"/>
          <w:sz w:val="24"/>
          <w:szCs w:val="24"/>
        </w:rPr>
      </w:pPr>
    </w:p>
    <w:p w:rsidR="005A4FEC" w:rsidRPr="005A4FEC" w:rsidRDefault="005A4FEC" w:rsidP="0041548B">
      <w:pPr>
        <w:ind w:firstLine="709"/>
        <w:jc w:val="both"/>
        <w:rPr>
          <w:rFonts w:ascii="Times New Roman" w:hAnsi="Times New Roman" w:cs="Times New Roman"/>
          <w:spacing w:val="0"/>
          <w:sz w:val="28"/>
          <w:szCs w:val="28"/>
        </w:rPr>
      </w:pPr>
    </w:p>
    <w:p w:rsidR="005A4FEC" w:rsidRDefault="005A4FEC" w:rsidP="005A4FEC">
      <w:pPr>
        <w:ind w:firstLine="709"/>
        <w:jc w:val="both"/>
        <w:rPr>
          <w:rFonts w:ascii="Times New Roman" w:hAnsi="Times New Roman" w:cs="Times New Roman"/>
          <w:spacing w:val="0"/>
          <w:sz w:val="28"/>
          <w:szCs w:val="28"/>
        </w:rPr>
      </w:pPr>
      <w:r w:rsidRPr="005A4FEC">
        <w:rPr>
          <w:rFonts w:ascii="Times New Roman" w:hAnsi="Times New Roman" w:cs="Times New Roman"/>
          <w:spacing w:val="0"/>
          <w:sz w:val="28"/>
          <w:szCs w:val="28"/>
        </w:rPr>
        <w:t xml:space="preserve">Закон о внесении изменений в Трудовой кодекс подписан Президентом Республики Беларусь. Впервые </w:t>
      </w:r>
      <w:r>
        <w:rPr>
          <w:rFonts w:ascii="Times New Roman" w:hAnsi="Times New Roman" w:cs="Times New Roman"/>
          <w:spacing w:val="0"/>
          <w:sz w:val="28"/>
          <w:szCs w:val="28"/>
        </w:rPr>
        <w:t>Федерация профсоюзов Беларуси выступила</w:t>
      </w:r>
      <w:r w:rsidRPr="005A4FEC">
        <w:rPr>
          <w:rFonts w:ascii="Times New Roman" w:hAnsi="Times New Roman" w:cs="Times New Roman"/>
          <w:spacing w:val="0"/>
          <w:sz w:val="28"/>
          <w:szCs w:val="28"/>
        </w:rPr>
        <w:t xml:space="preserve"> одним из разработчиков законопроекта по изменению Трудового кодекса.</w:t>
      </w:r>
      <w:r>
        <w:rPr>
          <w:rFonts w:ascii="Times New Roman" w:hAnsi="Times New Roman" w:cs="Times New Roman"/>
          <w:spacing w:val="0"/>
          <w:sz w:val="28"/>
          <w:szCs w:val="28"/>
        </w:rPr>
        <w:t xml:space="preserve"> Работа над документом велась два с половиной года. Федерация</w:t>
      </w:r>
      <w:r w:rsidRPr="005A4FEC">
        <w:rPr>
          <w:rFonts w:ascii="Times New Roman" w:hAnsi="Times New Roman" w:cs="Times New Roman"/>
          <w:spacing w:val="0"/>
          <w:sz w:val="28"/>
          <w:szCs w:val="28"/>
        </w:rPr>
        <w:t xml:space="preserve"> профсоюзов </w:t>
      </w:r>
      <w:r w:rsidRPr="0041548B">
        <w:rPr>
          <w:rFonts w:ascii="Times New Roman" w:hAnsi="Times New Roman" w:cs="Times New Roman"/>
          <w:spacing w:val="0"/>
          <w:sz w:val="28"/>
          <w:szCs w:val="28"/>
        </w:rPr>
        <w:t>внесла более 40 пре</w:t>
      </w:r>
      <w:r>
        <w:rPr>
          <w:rFonts w:ascii="Times New Roman" w:hAnsi="Times New Roman" w:cs="Times New Roman"/>
          <w:spacing w:val="0"/>
          <w:sz w:val="28"/>
          <w:szCs w:val="28"/>
        </w:rPr>
        <w:t>дложений по изменению 30 статей.</w:t>
      </w:r>
    </w:p>
    <w:p w:rsidR="005A4FEC" w:rsidRDefault="005A4FEC" w:rsidP="005A4FEC">
      <w:pPr>
        <w:ind w:firstLine="709"/>
        <w:jc w:val="both"/>
        <w:rPr>
          <w:rFonts w:ascii="Times New Roman" w:hAnsi="Times New Roman" w:cs="Times New Roman"/>
          <w:spacing w:val="0"/>
          <w:sz w:val="28"/>
          <w:szCs w:val="28"/>
        </w:rPr>
      </w:pPr>
    </w:p>
    <w:p w:rsidR="005A4FEC" w:rsidRPr="005A4FEC" w:rsidRDefault="005A4FEC" w:rsidP="005A4FEC">
      <w:pPr>
        <w:ind w:firstLine="709"/>
        <w:jc w:val="both"/>
        <w:rPr>
          <w:rFonts w:ascii="Times New Roman" w:hAnsi="Times New Roman" w:cs="Times New Roman"/>
          <w:b/>
          <w:spacing w:val="0"/>
          <w:sz w:val="28"/>
          <w:szCs w:val="28"/>
        </w:rPr>
      </w:pPr>
      <w:r w:rsidRPr="005A4FEC">
        <w:rPr>
          <w:rFonts w:ascii="Times New Roman" w:hAnsi="Times New Roman" w:cs="Times New Roman"/>
          <w:b/>
          <w:spacing w:val="0"/>
          <w:sz w:val="28"/>
          <w:szCs w:val="28"/>
        </w:rPr>
        <w:t>Основные нормы по усилению защиты прав трудящихся, инициированные ФПБ</w:t>
      </w:r>
    </w:p>
    <w:p w:rsidR="005A4FEC" w:rsidRDefault="003C2786" w:rsidP="005A4FEC">
      <w:pPr>
        <w:ind w:firstLine="709"/>
        <w:jc w:val="both"/>
        <w:rPr>
          <w:rFonts w:ascii="Times New Roman" w:hAnsi="Times New Roman" w:cs="Times New Roman"/>
          <w:spacing w:val="0"/>
          <w:sz w:val="28"/>
          <w:szCs w:val="28"/>
        </w:rPr>
      </w:pPr>
      <w:r>
        <w:rPr>
          <w:rFonts w:ascii="Times New Roman" w:hAnsi="Times New Roman" w:cs="Times New Roman"/>
          <w:spacing w:val="0"/>
          <w:sz w:val="28"/>
          <w:szCs w:val="28"/>
        </w:rPr>
        <w:t xml:space="preserve">1. </w:t>
      </w:r>
      <w:r w:rsidR="001F5415">
        <w:rPr>
          <w:rFonts w:ascii="Times New Roman" w:hAnsi="Times New Roman" w:cs="Times New Roman"/>
          <w:spacing w:val="0"/>
          <w:sz w:val="28"/>
          <w:szCs w:val="28"/>
        </w:rPr>
        <w:t>В Трудовой кодекс</w:t>
      </w:r>
      <w:r w:rsidR="005A4FEC" w:rsidRPr="005A4FEC">
        <w:rPr>
          <w:rFonts w:ascii="Times New Roman" w:hAnsi="Times New Roman" w:cs="Times New Roman"/>
          <w:spacing w:val="0"/>
          <w:sz w:val="28"/>
          <w:szCs w:val="28"/>
        </w:rPr>
        <w:t xml:space="preserve"> </w:t>
      </w:r>
      <w:r w:rsidR="001F5415">
        <w:rPr>
          <w:rFonts w:ascii="Times New Roman" w:hAnsi="Times New Roman" w:cs="Times New Roman"/>
          <w:spacing w:val="0"/>
          <w:sz w:val="28"/>
          <w:szCs w:val="28"/>
        </w:rPr>
        <w:t xml:space="preserve">включена </w:t>
      </w:r>
      <w:r w:rsidR="005A4FEC" w:rsidRPr="005A4FEC">
        <w:rPr>
          <w:rFonts w:ascii="Times New Roman" w:hAnsi="Times New Roman" w:cs="Times New Roman"/>
          <w:spacing w:val="0"/>
          <w:sz w:val="28"/>
          <w:szCs w:val="28"/>
        </w:rPr>
        <w:t>норм</w:t>
      </w:r>
      <w:r w:rsidR="001F5415">
        <w:rPr>
          <w:rFonts w:ascii="Times New Roman" w:hAnsi="Times New Roman" w:cs="Times New Roman"/>
          <w:spacing w:val="0"/>
          <w:sz w:val="28"/>
          <w:szCs w:val="28"/>
        </w:rPr>
        <w:t>а</w:t>
      </w:r>
      <w:r w:rsidR="005A4FEC" w:rsidRPr="005A4FEC">
        <w:rPr>
          <w:rFonts w:ascii="Times New Roman" w:hAnsi="Times New Roman" w:cs="Times New Roman"/>
          <w:spacing w:val="0"/>
          <w:sz w:val="28"/>
          <w:szCs w:val="28"/>
        </w:rPr>
        <w:t>, которая гарантирует продление контракта на максимальный срок, если у человека нет взысканий.</w:t>
      </w:r>
      <w:r w:rsidR="001F5415">
        <w:rPr>
          <w:rFonts w:ascii="Times New Roman" w:hAnsi="Times New Roman" w:cs="Times New Roman"/>
          <w:spacing w:val="0"/>
          <w:sz w:val="28"/>
          <w:szCs w:val="28"/>
        </w:rPr>
        <w:t xml:space="preserve"> Н</w:t>
      </w:r>
      <w:r w:rsidR="005A4FEC" w:rsidRPr="005A4FEC">
        <w:rPr>
          <w:rFonts w:ascii="Times New Roman" w:hAnsi="Times New Roman" w:cs="Times New Roman"/>
          <w:spacing w:val="0"/>
          <w:sz w:val="28"/>
          <w:szCs w:val="28"/>
        </w:rPr>
        <w:t>аниматель будет иметь право при приеме на работу заключить контракт с работником сроком от 1 года до 5 лет, т.е. сможет заключить контракт и на 1 год.</w:t>
      </w:r>
      <w:r w:rsidR="005D5A4A">
        <w:rPr>
          <w:rFonts w:ascii="Times New Roman" w:hAnsi="Times New Roman" w:cs="Times New Roman"/>
          <w:spacing w:val="0"/>
          <w:sz w:val="28"/>
          <w:szCs w:val="28"/>
        </w:rPr>
        <w:t xml:space="preserve"> </w:t>
      </w:r>
      <w:r w:rsidR="005A4FEC" w:rsidRPr="005A4FEC">
        <w:rPr>
          <w:rFonts w:ascii="Times New Roman" w:hAnsi="Times New Roman" w:cs="Times New Roman"/>
          <w:spacing w:val="0"/>
          <w:sz w:val="28"/>
          <w:szCs w:val="28"/>
        </w:rPr>
        <w:t>По истечении этого года, если наниматель решил п</w:t>
      </w:r>
      <w:r w:rsidR="005D5A4A">
        <w:rPr>
          <w:rFonts w:ascii="Times New Roman" w:hAnsi="Times New Roman" w:cs="Times New Roman"/>
          <w:spacing w:val="0"/>
          <w:sz w:val="28"/>
          <w:szCs w:val="28"/>
        </w:rPr>
        <w:t>родолжить трудовые отношения с</w:t>
      </w:r>
      <w:r w:rsidR="005A4FEC" w:rsidRPr="005A4FEC">
        <w:rPr>
          <w:rFonts w:ascii="Times New Roman" w:hAnsi="Times New Roman" w:cs="Times New Roman"/>
          <w:spacing w:val="0"/>
          <w:sz w:val="28"/>
          <w:szCs w:val="28"/>
        </w:rPr>
        <w:t xml:space="preserve"> работником, не нарушающим производственно-технологическую, исполнительскую и трудовую дисциплину, то наниматель должен предложить работнику продлить контракт до максимального пятилетнего срока, если работник согласен, или на срок, который хочет работник.</w:t>
      </w:r>
      <w:r w:rsidR="005D5A4A">
        <w:rPr>
          <w:rFonts w:ascii="Times New Roman" w:hAnsi="Times New Roman" w:cs="Times New Roman"/>
          <w:spacing w:val="0"/>
          <w:sz w:val="28"/>
          <w:szCs w:val="28"/>
        </w:rPr>
        <w:t xml:space="preserve"> </w:t>
      </w:r>
      <w:r w:rsidR="005A4FEC" w:rsidRPr="005A4FEC">
        <w:rPr>
          <w:rFonts w:ascii="Times New Roman" w:hAnsi="Times New Roman" w:cs="Times New Roman"/>
          <w:spacing w:val="0"/>
          <w:sz w:val="28"/>
          <w:szCs w:val="28"/>
        </w:rPr>
        <w:t>Если пошел второй пятилетний срок, то с добросовестным работником с его согла</w:t>
      </w:r>
      <w:r w:rsidR="005D5A4A">
        <w:rPr>
          <w:rFonts w:ascii="Times New Roman" w:hAnsi="Times New Roman" w:cs="Times New Roman"/>
          <w:spacing w:val="0"/>
          <w:sz w:val="28"/>
          <w:szCs w:val="28"/>
        </w:rPr>
        <w:t xml:space="preserve">сия заключается </w:t>
      </w:r>
      <w:r w:rsidR="005D5A4A" w:rsidRPr="005A4FEC">
        <w:rPr>
          <w:rFonts w:ascii="Times New Roman" w:hAnsi="Times New Roman" w:cs="Times New Roman"/>
          <w:spacing w:val="0"/>
          <w:sz w:val="28"/>
          <w:szCs w:val="28"/>
        </w:rPr>
        <w:t>контракт</w:t>
      </w:r>
      <w:r w:rsidR="005D5A4A">
        <w:rPr>
          <w:rFonts w:ascii="Times New Roman" w:hAnsi="Times New Roman" w:cs="Times New Roman"/>
          <w:spacing w:val="0"/>
          <w:sz w:val="28"/>
          <w:szCs w:val="28"/>
        </w:rPr>
        <w:t xml:space="preserve"> сразу на 3 года или</w:t>
      </w:r>
      <w:r w:rsidR="005A4FEC" w:rsidRPr="005A4FEC">
        <w:rPr>
          <w:rFonts w:ascii="Times New Roman" w:hAnsi="Times New Roman" w:cs="Times New Roman"/>
          <w:spacing w:val="0"/>
          <w:sz w:val="28"/>
          <w:szCs w:val="28"/>
        </w:rPr>
        <w:t xml:space="preserve"> </w:t>
      </w:r>
      <w:r w:rsidR="005D5A4A">
        <w:rPr>
          <w:rFonts w:ascii="Times New Roman" w:hAnsi="Times New Roman" w:cs="Times New Roman"/>
          <w:spacing w:val="0"/>
          <w:sz w:val="28"/>
          <w:szCs w:val="28"/>
        </w:rPr>
        <w:t>бессрочный трудовой договор.</w:t>
      </w:r>
    </w:p>
    <w:p w:rsidR="0008740C" w:rsidRPr="005D5A4A" w:rsidRDefault="003C2786" w:rsidP="0008740C">
      <w:pPr>
        <w:ind w:firstLine="709"/>
        <w:jc w:val="both"/>
        <w:rPr>
          <w:rFonts w:ascii="Times New Roman" w:hAnsi="Times New Roman" w:cs="Times New Roman"/>
          <w:spacing w:val="0"/>
          <w:sz w:val="28"/>
          <w:szCs w:val="28"/>
        </w:rPr>
      </w:pPr>
      <w:r>
        <w:rPr>
          <w:rFonts w:ascii="Times New Roman" w:hAnsi="Times New Roman" w:cs="Times New Roman"/>
          <w:spacing w:val="0"/>
          <w:sz w:val="28"/>
          <w:szCs w:val="28"/>
        </w:rPr>
        <w:t>2. Л</w:t>
      </w:r>
      <w:r w:rsidR="005D5A4A" w:rsidRPr="005D5A4A">
        <w:rPr>
          <w:rFonts w:ascii="Times New Roman" w:hAnsi="Times New Roman" w:cs="Times New Roman"/>
          <w:spacing w:val="0"/>
          <w:sz w:val="28"/>
          <w:szCs w:val="28"/>
        </w:rPr>
        <w:t>иц</w:t>
      </w:r>
      <w:r>
        <w:rPr>
          <w:rFonts w:ascii="Times New Roman" w:hAnsi="Times New Roman" w:cs="Times New Roman"/>
          <w:spacing w:val="0"/>
          <w:sz w:val="28"/>
          <w:szCs w:val="28"/>
        </w:rPr>
        <w:t>а</w:t>
      </w:r>
      <w:r w:rsidR="005D5A4A" w:rsidRPr="005D5A4A">
        <w:rPr>
          <w:rFonts w:ascii="Times New Roman" w:hAnsi="Times New Roman" w:cs="Times New Roman"/>
          <w:spacing w:val="0"/>
          <w:sz w:val="28"/>
          <w:szCs w:val="28"/>
        </w:rPr>
        <w:t xml:space="preserve"> пенсионного возраста при их увольнении в связи с нарушением нанимателем законодательства о труде, коллективного договора, контракта</w:t>
      </w:r>
      <w:r>
        <w:rPr>
          <w:rFonts w:ascii="Times New Roman" w:hAnsi="Times New Roman" w:cs="Times New Roman"/>
          <w:spacing w:val="0"/>
          <w:sz w:val="28"/>
          <w:szCs w:val="28"/>
        </w:rPr>
        <w:t xml:space="preserve"> смогут получать выходное пособие</w:t>
      </w:r>
      <w:r w:rsidR="005D5A4A" w:rsidRPr="005D5A4A">
        <w:rPr>
          <w:rFonts w:ascii="Times New Roman" w:hAnsi="Times New Roman" w:cs="Times New Roman"/>
          <w:spacing w:val="0"/>
          <w:sz w:val="28"/>
          <w:szCs w:val="28"/>
        </w:rPr>
        <w:t>.</w:t>
      </w:r>
      <w:r w:rsidR="0008740C">
        <w:rPr>
          <w:rFonts w:ascii="Times New Roman" w:hAnsi="Times New Roman" w:cs="Times New Roman"/>
          <w:spacing w:val="0"/>
          <w:sz w:val="28"/>
          <w:szCs w:val="28"/>
        </w:rPr>
        <w:t xml:space="preserve"> </w:t>
      </w:r>
      <w:r w:rsidR="0008740C" w:rsidRPr="0008740C">
        <w:rPr>
          <w:rFonts w:ascii="Times New Roman" w:hAnsi="Times New Roman" w:cs="Times New Roman"/>
          <w:spacing w:val="0"/>
          <w:sz w:val="28"/>
          <w:szCs w:val="28"/>
        </w:rPr>
        <w:t>На сегодняшний день, им, в отличие от других категорий работников</w:t>
      </w:r>
      <w:r>
        <w:rPr>
          <w:rFonts w:ascii="Times New Roman" w:hAnsi="Times New Roman" w:cs="Times New Roman"/>
          <w:spacing w:val="0"/>
          <w:sz w:val="28"/>
          <w:szCs w:val="28"/>
        </w:rPr>
        <w:t>, в этом праве отказано</w:t>
      </w:r>
      <w:r w:rsidR="0008740C" w:rsidRPr="0008740C">
        <w:rPr>
          <w:rFonts w:ascii="Times New Roman" w:hAnsi="Times New Roman" w:cs="Times New Roman"/>
          <w:spacing w:val="0"/>
          <w:sz w:val="28"/>
          <w:szCs w:val="28"/>
        </w:rPr>
        <w:t xml:space="preserve">. </w:t>
      </w:r>
    </w:p>
    <w:p w:rsidR="00714E95" w:rsidRDefault="003C2786" w:rsidP="00CA1BC6">
      <w:pPr>
        <w:ind w:firstLine="709"/>
        <w:jc w:val="both"/>
        <w:rPr>
          <w:rFonts w:ascii="Times New Roman" w:hAnsi="Times New Roman" w:cs="Times New Roman"/>
          <w:spacing w:val="0"/>
          <w:sz w:val="28"/>
          <w:szCs w:val="28"/>
        </w:rPr>
      </w:pPr>
      <w:r>
        <w:rPr>
          <w:rFonts w:ascii="Times New Roman" w:hAnsi="Times New Roman" w:cs="Times New Roman"/>
          <w:spacing w:val="0"/>
          <w:sz w:val="28"/>
          <w:szCs w:val="28"/>
        </w:rPr>
        <w:t xml:space="preserve">3. </w:t>
      </w:r>
      <w:r w:rsidR="00CA1BC6">
        <w:rPr>
          <w:rFonts w:ascii="Times New Roman" w:hAnsi="Times New Roman" w:cs="Times New Roman"/>
          <w:spacing w:val="0"/>
          <w:sz w:val="28"/>
          <w:szCs w:val="28"/>
        </w:rPr>
        <w:t xml:space="preserve">Внесены нормы, не позволяющие </w:t>
      </w:r>
      <w:r w:rsidR="00714E95" w:rsidRPr="005D5A4A">
        <w:rPr>
          <w:rFonts w:ascii="Times New Roman" w:hAnsi="Times New Roman" w:cs="Times New Roman"/>
          <w:spacing w:val="0"/>
          <w:sz w:val="28"/>
          <w:szCs w:val="28"/>
        </w:rPr>
        <w:t>взыскива</w:t>
      </w:r>
      <w:r w:rsidR="00714E95">
        <w:rPr>
          <w:rFonts w:ascii="Times New Roman" w:hAnsi="Times New Roman" w:cs="Times New Roman"/>
          <w:spacing w:val="0"/>
          <w:sz w:val="28"/>
          <w:szCs w:val="28"/>
        </w:rPr>
        <w:t>т</w:t>
      </w:r>
      <w:r w:rsidR="00714E95" w:rsidRPr="005D5A4A">
        <w:rPr>
          <w:rFonts w:ascii="Times New Roman" w:hAnsi="Times New Roman" w:cs="Times New Roman"/>
          <w:spacing w:val="0"/>
          <w:sz w:val="28"/>
          <w:szCs w:val="28"/>
        </w:rPr>
        <w:t>ь</w:t>
      </w:r>
      <w:r w:rsidR="00714E95">
        <w:rPr>
          <w:rFonts w:ascii="Times New Roman" w:hAnsi="Times New Roman" w:cs="Times New Roman"/>
          <w:spacing w:val="0"/>
          <w:sz w:val="28"/>
          <w:szCs w:val="28"/>
        </w:rPr>
        <w:t xml:space="preserve"> </w:t>
      </w:r>
      <w:r w:rsidR="00CA1BC6">
        <w:rPr>
          <w:rFonts w:ascii="Times New Roman" w:hAnsi="Times New Roman" w:cs="Times New Roman"/>
          <w:spacing w:val="0"/>
          <w:sz w:val="28"/>
          <w:szCs w:val="28"/>
        </w:rPr>
        <w:t>с</w:t>
      </w:r>
      <w:r w:rsidR="00CA1BC6" w:rsidRPr="005D5A4A">
        <w:rPr>
          <w:rFonts w:ascii="Times New Roman" w:hAnsi="Times New Roman" w:cs="Times New Roman"/>
          <w:spacing w:val="0"/>
          <w:sz w:val="28"/>
          <w:szCs w:val="28"/>
        </w:rPr>
        <w:t xml:space="preserve"> работников штрафы, налагаемые на организацию</w:t>
      </w:r>
      <w:r w:rsidR="00CA1BC6">
        <w:rPr>
          <w:rFonts w:ascii="Times New Roman" w:hAnsi="Times New Roman" w:cs="Times New Roman"/>
          <w:spacing w:val="0"/>
          <w:sz w:val="28"/>
          <w:szCs w:val="28"/>
        </w:rPr>
        <w:t>.</w:t>
      </w:r>
      <w:r w:rsidR="00CA1BC6" w:rsidRPr="005D5A4A">
        <w:rPr>
          <w:rFonts w:ascii="Times New Roman" w:hAnsi="Times New Roman" w:cs="Times New Roman"/>
          <w:spacing w:val="0"/>
          <w:sz w:val="28"/>
          <w:szCs w:val="28"/>
        </w:rPr>
        <w:t xml:space="preserve"> </w:t>
      </w:r>
    </w:p>
    <w:p w:rsidR="00507B78" w:rsidRDefault="003C2786" w:rsidP="00CA1BC6">
      <w:pPr>
        <w:ind w:firstLine="709"/>
        <w:jc w:val="both"/>
        <w:rPr>
          <w:rFonts w:ascii="Times New Roman" w:hAnsi="Times New Roman" w:cs="Times New Roman"/>
          <w:spacing w:val="0"/>
          <w:sz w:val="28"/>
          <w:szCs w:val="28"/>
        </w:rPr>
      </w:pPr>
      <w:r>
        <w:rPr>
          <w:rFonts w:ascii="Times New Roman" w:hAnsi="Times New Roman" w:cs="Times New Roman"/>
          <w:spacing w:val="0"/>
          <w:sz w:val="28"/>
          <w:szCs w:val="28"/>
        </w:rPr>
        <w:t xml:space="preserve">4. </w:t>
      </w:r>
      <w:r w:rsidR="00507B78">
        <w:rPr>
          <w:rFonts w:ascii="Times New Roman" w:hAnsi="Times New Roman" w:cs="Times New Roman"/>
          <w:spacing w:val="0"/>
          <w:sz w:val="28"/>
          <w:szCs w:val="28"/>
        </w:rPr>
        <w:t>Согласно новой редакции ТК, ра</w:t>
      </w:r>
      <w:r w:rsidR="00CA1BC6" w:rsidRPr="005D5A4A">
        <w:rPr>
          <w:rFonts w:ascii="Times New Roman" w:hAnsi="Times New Roman" w:cs="Times New Roman"/>
          <w:spacing w:val="0"/>
          <w:sz w:val="28"/>
          <w:szCs w:val="28"/>
        </w:rPr>
        <w:t>ботник</w:t>
      </w:r>
      <w:r w:rsidR="00507B78">
        <w:rPr>
          <w:rFonts w:ascii="Times New Roman" w:hAnsi="Times New Roman" w:cs="Times New Roman"/>
          <w:spacing w:val="0"/>
          <w:sz w:val="28"/>
          <w:szCs w:val="28"/>
        </w:rPr>
        <w:t>и</w:t>
      </w:r>
      <w:r w:rsidR="00CA1BC6" w:rsidRPr="005D5A4A">
        <w:rPr>
          <w:rFonts w:ascii="Times New Roman" w:hAnsi="Times New Roman" w:cs="Times New Roman"/>
          <w:spacing w:val="0"/>
          <w:sz w:val="28"/>
          <w:szCs w:val="28"/>
        </w:rPr>
        <w:t>, выполняющи</w:t>
      </w:r>
      <w:r w:rsidR="00507B78">
        <w:rPr>
          <w:rFonts w:ascii="Times New Roman" w:hAnsi="Times New Roman" w:cs="Times New Roman"/>
          <w:spacing w:val="0"/>
          <w:sz w:val="28"/>
          <w:szCs w:val="28"/>
        </w:rPr>
        <w:t>е</w:t>
      </w:r>
      <w:r w:rsidR="00CA1BC6" w:rsidRPr="005D5A4A">
        <w:rPr>
          <w:rFonts w:ascii="Times New Roman" w:hAnsi="Times New Roman" w:cs="Times New Roman"/>
          <w:spacing w:val="0"/>
          <w:sz w:val="28"/>
          <w:szCs w:val="28"/>
        </w:rPr>
        <w:t xml:space="preserve"> работы на открытом воздухе или в закрытых необогреваемых помещениях</w:t>
      </w:r>
      <w:r w:rsidR="00754120">
        <w:rPr>
          <w:rFonts w:ascii="Times New Roman" w:hAnsi="Times New Roman" w:cs="Times New Roman"/>
          <w:spacing w:val="0"/>
          <w:sz w:val="28"/>
          <w:szCs w:val="28"/>
        </w:rPr>
        <w:t>,</w:t>
      </w:r>
      <w:r w:rsidR="00CA1BC6" w:rsidRPr="005D5A4A">
        <w:rPr>
          <w:rFonts w:ascii="Times New Roman" w:hAnsi="Times New Roman" w:cs="Times New Roman"/>
          <w:spacing w:val="0"/>
          <w:sz w:val="28"/>
          <w:szCs w:val="28"/>
        </w:rPr>
        <w:t xml:space="preserve"> </w:t>
      </w:r>
      <w:r w:rsidR="00507B78">
        <w:rPr>
          <w:rFonts w:ascii="Times New Roman" w:hAnsi="Times New Roman" w:cs="Times New Roman"/>
          <w:spacing w:val="0"/>
          <w:sz w:val="28"/>
          <w:szCs w:val="28"/>
        </w:rPr>
        <w:t xml:space="preserve">будут иметь право на </w:t>
      </w:r>
      <w:r w:rsidR="00507B78" w:rsidRPr="005D5A4A">
        <w:rPr>
          <w:rFonts w:ascii="Times New Roman" w:hAnsi="Times New Roman" w:cs="Times New Roman"/>
          <w:spacing w:val="0"/>
          <w:sz w:val="28"/>
          <w:szCs w:val="28"/>
        </w:rPr>
        <w:t xml:space="preserve">дополнительные социальные перерывы </w:t>
      </w:r>
      <w:r w:rsidR="00507B78">
        <w:rPr>
          <w:rFonts w:ascii="Times New Roman" w:hAnsi="Times New Roman" w:cs="Times New Roman"/>
          <w:spacing w:val="0"/>
          <w:sz w:val="28"/>
          <w:szCs w:val="28"/>
        </w:rPr>
        <w:t>не только в зимние месяцы, но и в другое время года при</w:t>
      </w:r>
      <w:r w:rsidR="00CA1BC6">
        <w:rPr>
          <w:rFonts w:ascii="Times New Roman" w:hAnsi="Times New Roman" w:cs="Times New Roman"/>
          <w:spacing w:val="0"/>
          <w:sz w:val="28"/>
          <w:szCs w:val="28"/>
        </w:rPr>
        <w:t xml:space="preserve"> </w:t>
      </w:r>
      <w:r w:rsidR="00507B78" w:rsidRPr="005D5A4A">
        <w:rPr>
          <w:rFonts w:ascii="Times New Roman" w:hAnsi="Times New Roman" w:cs="Times New Roman"/>
          <w:spacing w:val="0"/>
          <w:sz w:val="28"/>
          <w:szCs w:val="28"/>
        </w:rPr>
        <w:t>среднесуточной температур</w:t>
      </w:r>
      <w:r w:rsidR="00507B78">
        <w:rPr>
          <w:rFonts w:ascii="Times New Roman" w:hAnsi="Times New Roman" w:cs="Times New Roman"/>
          <w:spacing w:val="0"/>
          <w:sz w:val="28"/>
          <w:szCs w:val="28"/>
        </w:rPr>
        <w:t>е</w:t>
      </w:r>
      <w:r w:rsidR="00507B78" w:rsidRPr="005D5A4A">
        <w:rPr>
          <w:rFonts w:ascii="Times New Roman" w:hAnsi="Times New Roman" w:cs="Times New Roman"/>
          <w:spacing w:val="0"/>
          <w:sz w:val="28"/>
          <w:szCs w:val="28"/>
        </w:rPr>
        <w:t xml:space="preserve"> воздуха +10°C</w:t>
      </w:r>
      <w:r w:rsidR="00507B78">
        <w:rPr>
          <w:rFonts w:ascii="Times New Roman" w:hAnsi="Times New Roman" w:cs="Times New Roman"/>
          <w:spacing w:val="0"/>
          <w:sz w:val="28"/>
          <w:szCs w:val="28"/>
        </w:rPr>
        <w:t>.</w:t>
      </w:r>
      <w:r w:rsidR="00507B78" w:rsidRPr="005D5A4A">
        <w:rPr>
          <w:rFonts w:ascii="Times New Roman" w:hAnsi="Times New Roman" w:cs="Times New Roman"/>
          <w:spacing w:val="0"/>
          <w:sz w:val="28"/>
          <w:szCs w:val="28"/>
        </w:rPr>
        <w:t xml:space="preserve"> </w:t>
      </w:r>
      <w:r w:rsidR="00507B78">
        <w:rPr>
          <w:rFonts w:ascii="Times New Roman" w:hAnsi="Times New Roman" w:cs="Times New Roman"/>
          <w:spacing w:val="0"/>
          <w:sz w:val="28"/>
          <w:szCs w:val="28"/>
        </w:rPr>
        <w:t>А такая температура характерна, например, для</w:t>
      </w:r>
      <w:r w:rsidR="00507B78" w:rsidRPr="005D5A4A">
        <w:rPr>
          <w:rFonts w:ascii="Times New Roman" w:hAnsi="Times New Roman" w:cs="Times New Roman"/>
          <w:spacing w:val="0"/>
          <w:sz w:val="28"/>
          <w:szCs w:val="28"/>
        </w:rPr>
        <w:t xml:space="preserve"> </w:t>
      </w:r>
      <w:r w:rsidR="00CA1BC6" w:rsidRPr="005D5A4A">
        <w:rPr>
          <w:rFonts w:ascii="Times New Roman" w:hAnsi="Times New Roman" w:cs="Times New Roman"/>
          <w:spacing w:val="0"/>
          <w:sz w:val="28"/>
          <w:szCs w:val="28"/>
        </w:rPr>
        <w:t>ноябр</w:t>
      </w:r>
      <w:r w:rsidR="00507B78">
        <w:rPr>
          <w:rFonts w:ascii="Times New Roman" w:hAnsi="Times New Roman" w:cs="Times New Roman"/>
          <w:spacing w:val="0"/>
          <w:sz w:val="28"/>
          <w:szCs w:val="28"/>
        </w:rPr>
        <w:t xml:space="preserve">я или марта. </w:t>
      </w:r>
    </w:p>
    <w:p w:rsidR="00CA1BC6" w:rsidRDefault="00507B78" w:rsidP="00CA1BC6">
      <w:pPr>
        <w:ind w:firstLine="709"/>
        <w:jc w:val="both"/>
        <w:rPr>
          <w:rFonts w:ascii="Times New Roman" w:hAnsi="Times New Roman" w:cs="Times New Roman"/>
          <w:spacing w:val="0"/>
          <w:sz w:val="28"/>
          <w:szCs w:val="28"/>
        </w:rPr>
      </w:pPr>
      <w:r>
        <w:rPr>
          <w:rFonts w:ascii="Times New Roman" w:hAnsi="Times New Roman" w:cs="Times New Roman"/>
          <w:spacing w:val="0"/>
          <w:sz w:val="28"/>
          <w:szCs w:val="28"/>
        </w:rPr>
        <w:t xml:space="preserve">5. </w:t>
      </w:r>
      <w:r w:rsidR="00CA1BC6">
        <w:rPr>
          <w:rFonts w:ascii="Times New Roman" w:hAnsi="Times New Roman" w:cs="Times New Roman"/>
          <w:spacing w:val="0"/>
          <w:sz w:val="28"/>
          <w:szCs w:val="28"/>
        </w:rPr>
        <w:t>Н</w:t>
      </w:r>
      <w:r w:rsidR="00CA1BC6" w:rsidRPr="005D5A4A">
        <w:rPr>
          <w:rFonts w:ascii="Times New Roman" w:hAnsi="Times New Roman" w:cs="Times New Roman"/>
          <w:spacing w:val="0"/>
          <w:sz w:val="28"/>
          <w:szCs w:val="28"/>
        </w:rPr>
        <w:t>еизменным останется пункт, согласно которому работника должны предупредить об изменении существенных условий труда за 30 дней. Изначально предполагалось, что этот срок сократят до 7 дней</w:t>
      </w:r>
      <w:r>
        <w:rPr>
          <w:rFonts w:ascii="Times New Roman" w:hAnsi="Times New Roman" w:cs="Times New Roman"/>
          <w:spacing w:val="0"/>
          <w:sz w:val="28"/>
          <w:szCs w:val="28"/>
        </w:rPr>
        <w:t>.</w:t>
      </w:r>
      <w:r w:rsidR="00CA1BC6" w:rsidRPr="005D5A4A">
        <w:rPr>
          <w:rFonts w:ascii="Times New Roman" w:hAnsi="Times New Roman" w:cs="Times New Roman"/>
          <w:spacing w:val="0"/>
          <w:sz w:val="28"/>
          <w:szCs w:val="28"/>
        </w:rPr>
        <w:t xml:space="preserve"> </w:t>
      </w:r>
    </w:p>
    <w:p w:rsidR="00CA1BC6" w:rsidRDefault="00507B78" w:rsidP="00CA1BC6">
      <w:pPr>
        <w:ind w:firstLine="709"/>
        <w:jc w:val="both"/>
        <w:rPr>
          <w:rFonts w:ascii="Times New Roman" w:hAnsi="Times New Roman" w:cs="Times New Roman"/>
          <w:spacing w:val="0"/>
          <w:sz w:val="28"/>
          <w:szCs w:val="28"/>
        </w:rPr>
      </w:pPr>
      <w:r>
        <w:rPr>
          <w:rFonts w:ascii="Times New Roman" w:hAnsi="Times New Roman" w:cs="Times New Roman"/>
          <w:spacing w:val="0"/>
          <w:sz w:val="28"/>
          <w:szCs w:val="28"/>
        </w:rPr>
        <w:t xml:space="preserve">6. </w:t>
      </w:r>
      <w:r w:rsidR="00CA1BC6">
        <w:rPr>
          <w:rFonts w:ascii="Times New Roman" w:hAnsi="Times New Roman" w:cs="Times New Roman"/>
          <w:spacing w:val="0"/>
          <w:sz w:val="28"/>
          <w:szCs w:val="28"/>
        </w:rPr>
        <w:t>С</w:t>
      </w:r>
      <w:r w:rsidR="00CA1BC6" w:rsidRPr="005A4FEC">
        <w:rPr>
          <w:rFonts w:ascii="Times New Roman" w:hAnsi="Times New Roman" w:cs="Times New Roman"/>
          <w:spacing w:val="0"/>
          <w:sz w:val="28"/>
          <w:szCs w:val="28"/>
        </w:rPr>
        <w:t>охран</w:t>
      </w:r>
      <w:r w:rsidR="00CA1BC6">
        <w:rPr>
          <w:rFonts w:ascii="Times New Roman" w:hAnsi="Times New Roman" w:cs="Times New Roman"/>
          <w:spacing w:val="0"/>
          <w:sz w:val="28"/>
          <w:szCs w:val="28"/>
        </w:rPr>
        <w:t>ена</w:t>
      </w:r>
      <w:r w:rsidR="00CA1BC6" w:rsidRPr="005A4FEC">
        <w:rPr>
          <w:rFonts w:ascii="Times New Roman" w:hAnsi="Times New Roman" w:cs="Times New Roman"/>
          <w:spacing w:val="0"/>
          <w:sz w:val="28"/>
          <w:szCs w:val="28"/>
        </w:rPr>
        <w:t xml:space="preserve"> норма, согласно которой профсоюзы имеют право участвовать в обсуждении условий контракта работника. Это необходимо для того, чтобы в контракт были обязательно включены гарантии, </w:t>
      </w:r>
      <w:r w:rsidR="00CA1BC6" w:rsidRPr="005A4FEC">
        <w:rPr>
          <w:rFonts w:ascii="Times New Roman" w:hAnsi="Times New Roman" w:cs="Times New Roman"/>
          <w:spacing w:val="0"/>
          <w:sz w:val="28"/>
          <w:szCs w:val="28"/>
        </w:rPr>
        <w:lastRenderedPageBreak/>
        <w:t>предоставляемые работнику трудовым законодательством и коллективным договором.</w:t>
      </w:r>
    </w:p>
    <w:p w:rsidR="003C2786" w:rsidRPr="005D5A4A" w:rsidRDefault="00FB4203" w:rsidP="003C2786">
      <w:pPr>
        <w:ind w:firstLine="709"/>
        <w:jc w:val="both"/>
        <w:rPr>
          <w:rFonts w:ascii="Times New Roman" w:hAnsi="Times New Roman" w:cs="Times New Roman"/>
          <w:spacing w:val="0"/>
          <w:sz w:val="28"/>
          <w:szCs w:val="28"/>
        </w:rPr>
      </w:pPr>
      <w:r>
        <w:rPr>
          <w:rFonts w:ascii="Times New Roman" w:hAnsi="Times New Roman" w:cs="Times New Roman"/>
          <w:spacing w:val="0"/>
          <w:sz w:val="28"/>
          <w:szCs w:val="28"/>
        </w:rPr>
        <w:t>7</w:t>
      </w:r>
      <w:r w:rsidR="00507B78">
        <w:rPr>
          <w:rFonts w:ascii="Times New Roman" w:hAnsi="Times New Roman" w:cs="Times New Roman"/>
          <w:spacing w:val="0"/>
          <w:sz w:val="28"/>
          <w:szCs w:val="28"/>
        </w:rPr>
        <w:t xml:space="preserve">. </w:t>
      </w:r>
      <w:r w:rsidR="003C2786">
        <w:rPr>
          <w:rFonts w:ascii="Times New Roman" w:hAnsi="Times New Roman" w:cs="Times New Roman"/>
          <w:spacing w:val="0"/>
          <w:sz w:val="28"/>
          <w:szCs w:val="28"/>
        </w:rPr>
        <w:t>П</w:t>
      </w:r>
      <w:r w:rsidR="003C2786" w:rsidRPr="005D5A4A">
        <w:rPr>
          <w:rFonts w:ascii="Times New Roman" w:hAnsi="Times New Roman" w:cs="Times New Roman"/>
          <w:spacing w:val="0"/>
          <w:sz w:val="28"/>
          <w:szCs w:val="28"/>
        </w:rPr>
        <w:t>ринято дополнение, в соответствии с которым общая продолжительность простоев не может превышать суммарно шести месяцев в течение календарного года.</w:t>
      </w:r>
      <w:r w:rsidR="003C2786">
        <w:rPr>
          <w:rFonts w:ascii="Times New Roman" w:hAnsi="Times New Roman" w:cs="Times New Roman"/>
          <w:spacing w:val="0"/>
          <w:sz w:val="28"/>
          <w:szCs w:val="28"/>
        </w:rPr>
        <w:t xml:space="preserve"> </w:t>
      </w:r>
      <w:r w:rsidR="003C2786" w:rsidRPr="005D5A4A">
        <w:rPr>
          <w:rFonts w:ascii="Times New Roman" w:hAnsi="Times New Roman" w:cs="Times New Roman"/>
          <w:spacing w:val="0"/>
          <w:sz w:val="28"/>
          <w:szCs w:val="28"/>
        </w:rPr>
        <w:t>Сейчас в течение года можно несколько раз объявлять простой и каждый раз он должен быть не более 6 месяцев. Этим иногда злоупотребляют наниматели, а страдают работники, у которых на время простоя уменьшается оплата труда.</w:t>
      </w:r>
    </w:p>
    <w:p w:rsidR="00E1690B" w:rsidRDefault="00FB4203" w:rsidP="005D5A4A">
      <w:pPr>
        <w:ind w:firstLine="709"/>
        <w:jc w:val="both"/>
        <w:rPr>
          <w:rFonts w:ascii="Times New Roman" w:hAnsi="Times New Roman" w:cs="Times New Roman"/>
          <w:spacing w:val="0"/>
          <w:sz w:val="28"/>
          <w:szCs w:val="28"/>
        </w:rPr>
      </w:pPr>
      <w:r>
        <w:rPr>
          <w:rFonts w:ascii="Times New Roman" w:hAnsi="Times New Roman" w:cs="Times New Roman"/>
          <w:spacing w:val="0"/>
          <w:sz w:val="28"/>
          <w:szCs w:val="28"/>
        </w:rPr>
        <w:t>8</w:t>
      </w:r>
      <w:r w:rsidR="009A5EAE">
        <w:rPr>
          <w:rFonts w:ascii="Times New Roman" w:hAnsi="Times New Roman" w:cs="Times New Roman"/>
          <w:spacing w:val="0"/>
          <w:sz w:val="28"/>
          <w:szCs w:val="28"/>
        </w:rPr>
        <w:t xml:space="preserve">. </w:t>
      </w:r>
      <w:r w:rsidR="0008740C" w:rsidRPr="005D5A4A">
        <w:rPr>
          <w:rFonts w:ascii="Times New Roman" w:hAnsi="Times New Roman" w:cs="Times New Roman"/>
          <w:spacing w:val="0"/>
          <w:sz w:val="28"/>
          <w:szCs w:val="28"/>
        </w:rPr>
        <w:t xml:space="preserve">Согласно новой редакции на всех работников будут распространяться положения коллективного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w:t>
      </w:r>
      <w:r w:rsidR="005D5A4A" w:rsidRPr="005D5A4A">
        <w:rPr>
          <w:rFonts w:ascii="Times New Roman" w:hAnsi="Times New Roman" w:cs="Times New Roman"/>
          <w:spacing w:val="0"/>
          <w:sz w:val="28"/>
          <w:szCs w:val="28"/>
        </w:rPr>
        <w:t>Стороны (наниматель и профсоюз) наделяются правом предусмотреть в коллективном договоре порядок и условия распространения действия иных положений коллективного договора на работников, от имени которых он не заключался.</w:t>
      </w:r>
      <w:r w:rsidR="00E1690B">
        <w:rPr>
          <w:rFonts w:ascii="Times New Roman" w:hAnsi="Times New Roman" w:cs="Times New Roman"/>
          <w:spacing w:val="0"/>
          <w:sz w:val="28"/>
          <w:szCs w:val="28"/>
        </w:rPr>
        <w:t xml:space="preserve"> </w:t>
      </w:r>
    </w:p>
    <w:p w:rsidR="00A1738A" w:rsidRDefault="00A1738A" w:rsidP="005D5A4A">
      <w:pPr>
        <w:ind w:firstLine="709"/>
        <w:jc w:val="both"/>
        <w:rPr>
          <w:rFonts w:ascii="Times New Roman" w:hAnsi="Times New Roman" w:cs="Times New Roman"/>
          <w:spacing w:val="0"/>
          <w:sz w:val="28"/>
          <w:szCs w:val="28"/>
        </w:rPr>
      </w:pPr>
    </w:p>
    <w:p w:rsidR="00FB4203" w:rsidRPr="00FB4203" w:rsidRDefault="00FB4203" w:rsidP="00FB4203">
      <w:pPr>
        <w:ind w:firstLine="709"/>
        <w:jc w:val="both"/>
        <w:rPr>
          <w:rFonts w:ascii="Times New Roman" w:hAnsi="Times New Roman" w:cs="Times New Roman"/>
          <w:spacing w:val="0"/>
          <w:sz w:val="28"/>
          <w:szCs w:val="28"/>
        </w:rPr>
      </w:pPr>
      <w:r w:rsidRPr="00FB4203">
        <w:rPr>
          <w:rFonts w:ascii="Times New Roman" w:hAnsi="Times New Roman" w:cs="Times New Roman"/>
          <w:b/>
          <w:spacing w:val="0"/>
          <w:sz w:val="28"/>
          <w:szCs w:val="28"/>
        </w:rPr>
        <w:t>При разработке законопроекта Федерация профсоюзов Беларуси заблокировала некоторые предложения нанимателей, которые, на наш взгляд, значительно ухудшили бы положение работников</w:t>
      </w:r>
      <w:r w:rsidRPr="00FB4203">
        <w:rPr>
          <w:rFonts w:ascii="Times New Roman" w:hAnsi="Times New Roman" w:cs="Times New Roman"/>
          <w:spacing w:val="0"/>
          <w:sz w:val="28"/>
          <w:szCs w:val="28"/>
        </w:rPr>
        <w:t>.</w:t>
      </w:r>
    </w:p>
    <w:p w:rsidR="00FB4203" w:rsidRPr="00FB4203" w:rsidRDefault="00FB4203" w:rsidP="00FB4203">
      <w:pPr>
        <w:ind w:firstLine="709"/>
        <w:jc w:val="both"/>
        <w:rPr>
          <w:rFonts w:ascii="Times New Roman" w:hAnsi="Times New Roman" w:cs="Times New Roman"/>
          <w:spacing w:val="0"/>
          <w:sz w:val="28"/>
          <w:szCs w:val="28"/>
        </w:rPr>
      </w:pPr>
      <w:r w:rsidRPr="00FB4203">
        <w:rPr>
          <w:rFonts w:ascii="Times New Roman" w:hAnsi="Times New Roman" w:cs="Times New Roman"/>
          <w:spacing w:val="0"/>
          <w:sz w:val="28"/>
          <w:szCs w:val="28"/>
        </w:rPr>
        <w:t>Например, наниматели выступали с предложением увеличить предельно допустимое количество сверхурочных работ</w:t>
      </w:r>
      <w:r w:rsidR="00AE1C17" w:rsidRPr="00AE1C17">
        <w:rPr>
          <w:rFonts w:ascii="Times New Roman" w:hAnsi="Times New Roman" w:cs="Times New Roman"/>
          <w:spacing w:val="0"/>
          <w:sz w:val="28"/>
          <w:szCs w:val="28"/>
        </w:rPr>
        <w:t xml:space="preserve"> в год, </w:t>
      </w:r>
      <w:r w:rsidR="00AE1C17">
        <w:rPr>
          <w:rFonts w:ascii="Times New Roman" w:hAnsi="Times New Roman" w:cs="Times New Roman"/>
          <w:spacing w:val="0"/>
          <w:sz w:val="28"/>
          <w:szCs w:val="28"/>
        </w:rPr>
        <w:t>а также увеличить максимальную продолжительность рабочего дня с учетом сверхурочных работ</w:t>
      </w:r>
      <w:r w:rsidRPr="00FB4203">
        <w:rPr>
          <w:rFonts w:ascii="Times New Roman" w:hAnsi="Times New Roman" w:cs="Times New Roman"/>
          <w:spacing w:val="0"/>
          <w:sz w:val="28"/>
          <w:szCs w:val="28"/>
        </w:rPr>
        <w:t xml:space="preserve">. ФПБ выступила категорически против такого предложения, поскольку это могло привести к тому, что люди не успеют нормально отдохнуть и восстановиться после рабочего дня. </w:t>
      </w:r>
    </w:p>
    <w:p w:rsidR="00AE1C17" w:rsidRDefault="00FB4203" w:rsidP="00FB4203">
      <w:pPr>
        <w:ind w:firstLine="709"/>
        <w:jc w:val="both"/>
        <w:rPr>
          <w:rFonts w:ascii="Times New Roman" w:hAnsi="Times New Roman" w:cs="Times New Roman"/>
          <w:i/>
          <w:spacing w:val="0"/>
          <w:sz w:val="28"/>
          <w:szCs w:val="28"/>
        </w:rPr>
      </w:pPr>
      <w:proofErr w:type="spellStart"/>
      <w:r w:rsidRPr="00FB4203">
        <w:rPr>
          <w:rFonts w:ascii="Times New Roman" w:hAnsi="Times New Roman" w:cs="Times New Roman"/>
          <w:i/>
          <w:spacing w:val="0"/>
          <w:sz w:val="28"/>
          <w:szCs w:val="28"/>
        </w:rPr>
        <w:t>Справочно</w:t>
      </w:r>
      <w:proofErr w:type="spellEnd"/>
      <w:r w:rsidRPr="00FB4203">
        <w:rPr>
          <w:rFonts w:ascii="Times New Roman" w:hAnsi="Times New Roman" w:cs="Times New Roman"/>
          <w:i/>
          <w:spacing w:val="0"/>
          <w:sz w:val="28"/>
          <w:szCs w:val="28"/>
        </w:rPr>
        <w:t xml:space="preserve">. На сегодняшний день максимально возможное количество сверхурочных работ – 10 часов в неделю, в год – 180 часов. В день с учетом сверхурочной работы – не более 12 часов. За каждый час сверхурочной работы кроме начисления заработной платы производится установленная доплата. </w:t>
      </w:r>
    </w:p>
    <w:p w:rsidR="00FB4203" w:rsidRDefault="00FB4203" w:rsidP="00FB4203">
      <w:pPr>
        <w:ind w:firstLine="709"/>
        <w:jc w:val="both"/>
        <w:rPr>
          <w:rFonts w:ascii="Times New Roman" w:hAnsi="Times New Roman" w:cs="Times New Roman"/>
          <w:spacing w:val="0"/>
          <w:sz w:val="28"/>
          <w:szCs w:val="28"/>
        </w:rPr>
      </w:pPr>
      <w:bookmarkStart w:id="0" w:name="_GoBack"/>
      <w:bookmarkEnd w:id="0"/>
      <w:r w:rsidRPr="00FB4203">
        <w:rPr>
          <w:rFonts w:ascii="Times New Roman" w:hAnsi="Times New Roman" w:cs="Times New Roman"/>
          <w:spacing w:val="0"/>
          <w:sz w:val="28"/>
          <w:szCs w:val="28"/>
        </w:rPr>
        <w:t>Или еще одна норма. Наниматели настаивали на том, чтобы не устанавливать предельное количество дней неоплачиваемого или частично оплачиваемого отпуска для работников по причине временной остановки работы предприятия. ФПБ выступила против такой нормы, поскольку это могло привести к злоупотреблениям. И настояла, что это должно быть ограниченное количество времени.</w:t>
      </w:r>
    </w:p>
    <w:p w:rsidR="00FB4203" w:rsidRDefault="00FB4203" w:rsidP="005D5A4A">
      <w:pPr>
        <w:ind w:firstLine="709"/>
        <w:jc w:val="both"/>
        <w:rPr>
          <w:rFonts w:ascii="Times New Roman" w:hAnsi="Times New Roman" w:cs="Times New Roman"/>
          <w:spacing w:val="0"/>
          <w:sz w:val="28"/>
          <w:szCs w:val="28"/>
        </w:rPr>
      </w:pPr>
    </w:p>
    <w:p w:rsidR="00A1738A" w:rsidRDefault="00A1738A" w:rsidP="005D5A4A">
      <w:pPr>
        <w:ind w:firstLine="709"/>
        <w:jc w:val="both"/>
        <w:rPr>
          <w:rFonts w:ascii="Times New Roman" w:hAnsi="Times New Roman" w:cs="Times New Roman"/>
          <w:spacing w:val="0"/>
          <w:sz w:val="28"/>
          <w:szCs w:val="28"/>
        </w:rPr>
      </w:pPr>
      <w:r w:rsidRPr="00A1738A">
        <w:rPr>
          <w:rFonts w:ascii="Times New Roman" w:hAnsi="Times New Roman" w:cs="Times New Roman"/>
          <w:spacing w:val="0"/>
          <w:sz w:val="28"/>
          <w:szCs w:val="28"/>
        </w:rPr>
        <w:t>Документ вступит в силу через шесть месяцев после официального опубликования. То есть, фактически, с 2020 года основные правила на рынке труда будут определяться уже новым Трудовым кодексом.</w:t>
      </w:r>
    </w:p>
    <w:p w:rsidR="00E1690B" w:rsidRPr="005D5A4A" w:rsidRDefault="00E1690B" w:rsidP="009A5EAE">
      <w:pPr>
        <w:jc w:val="both"/>
        <w:rPr>
          <w:rFonts w:ascii="Times New Roman" w:hAnsi="Times New Roman" w:cs="Times New Roman"/>
          <w:spacing w:val="0"/>
          <w:sz w:val="28"/>
          <w:szCs w:val="28"/>
        </w:rPr>
      </w:pPr>
    </w:p>
    <w:p w:rsidR="008B3C13" w:rsidRPr="006D1E35" w:rsidRDefault="008B3C13" w:rsidP="00AF7533">
      <w:pPr>
        <w:ind w:firstLine="567"/>
        <w:jc w:val="right"/>
        <w:rPr>
          <w:rFonts w:ascii="Times New Roman" w:eastAsia="Calibri" w:hAnsi="Times New Roman" w:cs="Times New Roman"/>
          <w:b/>
          <w:sz w:val="28"/>
          <w:szCs w:val="28"/>
        </w:rPr>
      </w:pPr>
      <w:r w:rsidRPr="0087557A">
        <w:rPr>
          <w:rFonts w:ascii="Times New Roman" w:hAnsi="Times New Roman" w:cs="Times New Roman"/>
          <w:b/>
          <w:color w:val="1F497D" w:themeColor="text2"/>
          <w:sz w:val="30"/>
          <w:szCs w:val="30"/>
        </w:rPr>
        <w:t>Пресс-служба Федерации профсоюзов</w:t>
      </w:r>
    </w:p>
    <w:sectPr w:rsidR="008B3C13" w:rsidRPr="006D1E35" w:rsidSect="00D943EE">
      <w:headerReference w:type="default" r:id="rId9"/>
      <w:pgSz w:w="11906" w:h="16838"/>
      <w:pgMar w:top="568"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EF7" w:rsidRDefault="00520EF7" w:rsidP="009B3C10">
      <w:r>
        <w:separator/>
      </w:r>
    </w:p>
  </w:endnote>
  <w:endnote w:type="continuationSeparator" w:id="0">
    <w:p w:rsidR="00520EF7" w:rsidRDefault="00520EF7" w:rsidP="009B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fficinaSerifBookOSC">
    <w:altName w:val="Arial"/>
    <w:panose1 w:val="00000000000000000000"/>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EF7" w:rsidRDefault="00520EF7" w:rsidP="009B3C10">
      <w:r>
        <w:separator/>
      </w:r>
    </w:p>
  </w:footnote>
  <w:footnote w:type="continuationSeparator" w:id="0">
    <w:p w:rsidR="00520EF7" w:rsidRDefault="00520EF7" w:rsidP="009B3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57A" w:rsidRDefault="0087557A">
    <w:pPr>
      <w:pStyle w:val="a3"/>
    </w:pPr>
  </w:p>
  <w:p w:rsidR="0087557A" w:rsidRDefault="0087557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00B49"/>
    <w:multiLevelType w:val="hybridMultilevel"/>
    <w:tmpl w:val="AA786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FF27F7"/>
    <w:multiLevelType w:val="hybridMultilevel"/>
    <w:tmpl w:val="E0B8A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195"/>
    <w:rsid w:val="000105AB"/>
    <w:rsid w:val="00014F1A"/>
    <w:rsid w:val="0002525F"/>
    <w:rsid w:val="00030D36"/>
    <w:rsid w:val="00031316"/>
    <w:rsid w:val="00040940"/>
    <w:rsid w:val="00051344"/>
    <w:rsid w:val="00057134"/>
    <w:rsid w:val="0006253E"/>
    <w:rsid w:val="0006342A"/>
    <w:rsid w:val="00065C70"/>
    <w:rsid w:val="000664CA"/>
    <w:rsid w:val="00067841"/>
    <w:rsid w:val="00067C4E"/>
    <w:rsid w:val="000769AB"/>
    <w:rsid w:val="000824B1"/>
    <w:rsid w:val="0008740C"/>
    <w:rsid w:val="00096682"/>
    <w:rsid w:val="000976EA"/>
    <w:rsid w:val="000A20A5"/>
    <w:rsid w:val="000A2E85"/>
    <w:rsid w:val="000A4847"/>
    <w:rsid w:val="000B0356"/>
    <w:rsid w:val="000B068D"/>
    <w:rsid w:val="000B0B9D"/>
    <w:rsid w:val="000B2D1A"/>
    <w:rsid w:val="000B52F4"/>
    <w:rsid w:val="000B54B2"/>
    <w:rsid w:val="000B57DE"/>
    <w:rsid w:val="000B62F9"/>
    <w:rsid w:val="000B6902"/>
    <w:rsid w:val="000C1CCA"/>
    <w:rsid w:val="000C238B"/>
    <w:rsid w:val="000C32BB"/>
    <w:rsid w:val="000C4F05"/>
    <w:rsid w:val="000D1402"/>
    <w:rsid w:val="000E1025"/>
    <w:rsid w:val="000E4BE9"/>
    <w:rsid w:val="000E5277"/>
    <w:rsid w:val="000E7B79"/>
    <w:rsid w:val="000F3C2C"/>
    <w:rsid w:val="00102D6E"/>
    <w:rsid w:val="00104C13"/>
    <w:rsid w:val="00105BED"/>
    <w:rsid w:val="001105CB"/>
    <w:rsid w:val="00120555"/>
    <w:rsid w:val="0012224D"/>
    <w:rsid w:val="00123ACF"/>
    <w:rsid w:val="00125696"/>
    <w:rsid w:val="00126013"/>
    <w:rsid w:val="001273BC"/>
    <w:rsid w:val="00134137"/>
    <w:rsid w:val="00142435"/>
    <w:rsid w:val="001440A8"/>
    <w:rsid w:val="00154129"/>
    <w:rsid w:val="00163B6B"/>
    <w:rsid w:val="001642E5"/>
    <w:rsid w:val="00174756"/>
    <w:rsid w:val="001811D0"/>
    <w:rsid w:val="00191C32"/>
    <w:rsid w:val="00192533"/>
    <w:rsid w:val="00194892"/>
    <w:rsid w:val="001A1A91"/>
    <w:rsid w:val="001A2C32"/>
    <w:rsid w:val="001A2FE7"/>
    <w:rsid w:val="001A3A24"/>
    <w:rsid w:val="001A3D87"/>
    <w:rsid w:val="001B2A30"/>
    <w:rsid w:val="001B7063"/>
    <w:rsid w:val="001C5479"/>
    <w:rsid w:val="001C5751"/>
    <w:rsid w:val="001E210B"/>
    <w:rsid w:val="001F2244"/>
    <w:rsid w:val="001F3E86"/>
    <w:rsid w:val="001F5415"/>
    <w:rsid w:val="001F6A3B"/>
    <w:rsid w:val="002074BE"/>
    <w:rsid w:val="00210665"/>
    <w:rsid w:val="0021525D"/>
    <w:rsid w:val="002206AF"/>
    <w:rsid w:val="00221F9D"/>
    <w:rsid w:val="00223841"/>
    <w:rsid w:val="00227829"/>
    <w:rsid w:val="002305A8"/>
    <w:rsid w:val="0023429A"/>
    <w:rsid w:val="0025365F"/>
    <w:rsid w:val="002560C0"/>
    <w:rsid w:val="00265292"/>
    <w:rsid w:val="00265722"/>
    <w:rsid w:val="00284E67"/>
    <w:rsid w:val="00285905"/>
    <w:rsid w:val="002A2C3E"/>
    <w:rsid w:val="002A64E6"/>
    <w:rsid w:val="002B0F28"/>
    <w:rsid w:val="002B3BB2"/>
    <w:rsid w:val="002B3F19"/>
    <w:rsid w:val="002C1630"/>
    <w:rsid w:val="002D16BD"/>
    <w:rsid w:val="002D668F"/>
    <w:rsid w:val="002E0415"/>
    <w:rsid w:val="002E24E8"/>
    <w:rsid w:val="002F1297"/>
    <w:rsid w:val="002F1377"/>
    <w:rsid w:val="002F2EA7"/>
    <w:rsid w:val="002F4B2C"/>
    <w:rsid w:val="002F680F"/>
    <w:rsid w:val="00304182"/>
    <w:rsid w:val="00317030"/>
    <w:rsid w:val="00325DD9"/>
    <w:rsid w:val="003336C2"/>
    <w:rsid w:val="00334193"/>
    <w:rsid w:val="0033549F"/>
    <w:rsid w:val="0034048D"/>
    <w:rsid w:val="00342EBA"/>
    <w:rsid w:val="00343040"/>
    <w:rsid w:val="0034308C"/>
    <w:rsid w:val="003433F1"/>
    <w:rsid w:val="00345793"/>
    <w:rsid w:val="00350DC9"/>
    <w:rsid w:val="00362B22"/>
    <w:rsid w:val="0036502F"/>
    <w:rsid w:val="00372A88"/>
    <w:rsid w:val="00380219"/>
    <w:rsid w:val="00387F09"/>
    <w:rsid w:val="00390937"/>
    <w:rsid w:val="003941CC"/>
    <w:rsid w:val="00394D79"/>
    <w:rsid w:val="003A2F28"/>
    <w:rsid w:val="003A3F07"/>
    <w:rsid w:val="003C2464"/>
    <w:rsid w:val="003C2786"/>
    <w:rsid w:val="003C3EBE"/>
    <w:rsid w:val="003D6F68"/>
    <w:rsid w:val="003E38A7"/>
    <w:rsid w:val="003E5B66"/>
    <w:rsid w:val="003E7BF6"/>
    <w:rsid w:val="003F1146"/>
    <w:rsid w:val="003F1B99"/>
    <w:rsid w:val="0041109D"/>
    <w:rsid w:val="0041548B"/>
    <w:rsid w:val="00416628"/>
    <w:rsid w:val="004224EE"/>
    <w:rsid w:val="00430704"/>
    <w:rsid w:val="00434AC9"/>
    <w:rsid w:val="004412AC"/>
    <w:rsid w:val="00443C81"/>
    <w:rsid w:val="00443FC0"/>
    <w:rsid w:val="0044563E"/>
    <w:rsid w:val="00451E5F"/>
    <w:rsid w:val="0046263A"/>
    <w:rsid w:val="00473D8E"/>
    <w:rsid w:val="00474449"/>
    <w:rsid w:val="00476D28"/>
    <w:rsid w:val="00476EA5"/>
    <w:rsid w:val="00481B92"/>
    <w:rsid w:val="004A1951"/>
    <w:rsid w:val="004A718A"/>
    <w:rsid w:val="004B49D4"/>
    <w:rsid w:val="004B563E"/>
    <w:rsid w:val="004C46B2"/>
    <w:rsid w:val="004C5253"/>
    <w:rsid w:val="004D7CC1"/>
    <w:rsid w:val="004E15FF"/>
    <w:rsid w:val="004E3C05"/>
    <w:rsid w:val="004E4C2F"/>
    <w:rsid w:val="004E5BCE"/>
    <w:rsid w:val="004E628A"/>
    <w:rsid w:val="004F3350"/>
    <w:rsid w:val="00507B78"/>
    <w:rsid w:val="00507CC8"/>
    <w:rsid w:val="005107CA"/>
    <w:rsid w:val="00510F94"/>
    <w:rsid w:val="00514781"/>
    <w:rsid w:val="00520EF7"/>
    <w:rsid w:val="00521EEC"/>
    <w:rsid w:val="005226FA"/>
    <w:rsid w:val="005271EC"/>
    <w:rsid w:val="005309BC"/>
    <w:rsid w:val="005343A5"/>
    <w:rsid w:val="00543809"/>
    <w:rsid w:val="00550481"/>
    <w:rsid w:val="0055277C"/>
    <w:rsid w:val="005552BB"/>
    <w:rsid w:val="00557379"/>
    <w:rsid w:val="00567D0E"/>
    <w:rsid w:val="00576F58"/>
    <w:rsid w:val="005833FA"/>
    <w:rsid w:val="005868B3"/>
    <w:rsid w:val="00591A24"/>
    <w:rsid w:val="00594A9F"/>
    <w:rsid w:val="005A4FEC"/>
    <w:rsid w:val="005B1123"/>
    <w:rsid w:val="005B1211"/>
    <w:rsid w:val="005B48A0"/>
    <w:rsid w:val="005B5116"/>
    <w:rsid w:val="005D2B01"/>
    <w:rsid w:val="005D5A4A"/>
    <w:rsid w:val="005E0878"/>
    <w:rsid w:val="005E3F64"/>
    <w:rsid w:val="005E5C4B"/>
    <w:rsid w:val="005F586C"/>
    <w:rsid w:val="005F6329"/>
    <w:rsid w:val="0060377B"/>
    <w:rsid w:val="00605182"/>
    <w:rsid w:val="00605CF5"/>
    <w:rsid w:val="006246F1"/>
    <w:rsid w:val="006251FE"/>
    <w:rsid w:val="006259DE"/>
    <w:rsid w:val="00636B4E"/>
    <w:rsid w:val="00640076"/>
    <w:rsid w:val="0064495F"/>
    <w:rsid w:val="00645AF5"/>
    <w:rsid w:val="00646F37"/>
    <w:rsid w:val="00660373"/>
    <w:rsid w:val="00660E1B"/>
    <w:rsid w:val="00665EB8"/>
    <w:rsid w:val="00670A17"/>
    <w:rsid w:val="00672F5D"/>
    <w:rsid w:val="00673959"/>
    <w:rsid w:val="00675F0C"/>
    <w:rsid w:val="006838CF"/>
    <w:rsid w:val="00684C99"/>
    <w:rsid w:val="0068526E"/>
    <w:rsid w:val="0068597A"/>
    <w:rsid w:val="0068706D"/>
    <w:rsid w:val="00690BB7"/>
    <w:rsid w:val="00692FC8"/>
    <w:rsid w:val="006A45B6"/>
    <w:rsid w:val="006A7EDB"/>
    <w:rsid w:val="006D1E35"/>
    <w:rsid w:val="006D5091"/>
    <w:rsid w:val="006D5C4A"/>
    <w:rsid w:val="006E5FAA"/>
    <w:rsid w:val="006F216A"/>
    <w:rsid w:val="006F7224"/>
    <w:rsid w:val="0070093B"/>
    <w:rsid w:val="00702B45"/>
    <w:rsid w:val="00703AD1"/>
    <w:rsid w:val="00714E95"/>
    <w:rsid w:val="007172E1"/>
    <w:rsid w:val="0072507F"/>
    <w:rsid w:val="0074706D"/>
    <w:rsid w:val="00754120"/>
    <w:rsid w:val="00757EEE"/>
    <w:rsid w:val="00760195"/>
    <w:rsid w:val="00764BB3"/>
    <w:rsid w:val="00765A9E"/>
    <w:rsid w:val="007665C7"/>
    <w:rsid w:val="00766CD7"/>
    <w:rsid w:val="00772BD9"/>
    <w:rsid w:val="007756E0"/>
    <w:rsid w:val="0078749A"/>
    <w:rsid w:val="00791929"/>
    <w:rsid w:val="00792B5F"/>
    <w:rsid w:val="00795D08"/>
    <w:rsid w:val="007A7A80"/>
    <w:rsid w:val="007B3F0F"/>
    <w:rsid w:val="007B5618"/>
    <w:rsid w:val="007C3D6A"/>
    <w:rsid w:val="007C5A8B"/>
    <w:rsid w:val="007D5355"/>
    <w:rsid w:val="007D62EB"/>
    <w:rsid w:val="007D790E"/>
    <w:rsid w:val="007E192E"/>
    <w:rsid w:val="007E3EB3"/>
    <w:rsid w:val="007E455A"/>
    <w:rsid w:val="007F51E5"/>
    <w:rsid w:val="00804C91"/>
    <w:rsid w:val="008102D3"/>
    <w:rsid w:val="00811D91"/>
    <w:rsid w:val="0081593D"/>
    <w:rsid w:val="00820639"/>
    <w:rsid w:val="00821F5B"/>
    <w:rsid w:val="00831CAE"/>
    <w:rsid w:val="00831D50"/>
    <w:rsid w:val="00835B40"/>
    <w:rsid w:val="00840B52"/>
    <w:rsid w:val="008437E8"/>
    <w:rsid w:val="00844AF3"/>
    <w:rsid w:val="008518B0"/>
    <w:rsid w:val="008522EA"/>
    <w:rsid w:val="00852C36"/>
    <w:rsid w:val="00853358"/>
    <w:rsid w:val="00855CEC"/>
    <w:rsid w:val="00863928"/>
    <w:rsid w:val="00874B77"/>
    <w:rsid w:val="0087557A"/>
    <w:rsid w:val="00875DF3"/>
    <w:rsid w:val="008812DD"/>
    <w:rsid w:val="0088591A"/>
    <w:rsid w:val="008862C0"/>
    <w:rsid w:val="008A7B07"/>
    <w:rsid w:val="008B3C13"/>
    <w:rsid w:val="008C0E46"/>
    <w:rsid w:val="008D5C39"/>
    <w:rsid w:val="008D6AD2"/>
    <w:rsid w:val="008E12B1"/>
    <w:rsid w:val="008E5CBD"/>
    <w:rsid w:val="008E6A8C"/>
    <w:rsid w:val="008F3B1A"/>
    <w:rsid w:val="009060A2"/>
    <w:rsid w:val="009110BB"/>
    <w:rsid w:val="0091762F"/>
    <w:rsid w:val="00921F3E"/>
    <w:rsid w:val="00921FE0"/>
    <w:rsid w:val="00924730"/>
    <w:rsid w:val="0092532C"/>
    <w:rsid w:val="009440CD"/>
    <w:rsid w:val="00950A0E"/>
    <w:rsid w:val="009521EC"/>
    <w:rsid w:val="00956B06"/>
    <w:rsid w:val="009620C5"/>
    <w:rsid w:val="0096471F"/>
    <w:rsid w:val="00964DCA"/>
    <w:rsid w:val="0096547D"/>
    <w:rsid w:val="009671B3"/>
    <w:rsid w:val="00970DF3"/>
    <w:rsid w:val="009754AC"/>
    <w:rsid w:val="00977AEC"/>
    <w:rsid w:val="009813E6"/>
    <w:rsid w:val="00983A26"/>
    <w:rsid w:val="00983C9E"/>
    <w:rsid w:val="00985497"/>
    <w:rsid w:val="009865C6"/>
    <w:rsid w:val="00986696"/>
    <w:rsid w:val="00987518"/>
    <w:rsid w:val="00991284"/>
    <w:rsid w:val="009936B4"/>
    <w:rsid w:val="00995239"/>
    <w:rsid w:val="009969FA"/>
    <w:rsid w:val="009A0B9C"/>
    <w:rsid w:val="009A226F"/>
    <w:rsid w:val="009A5EAE"/>
    <w:rsid w:val="009B3C10"/>
    <w:rsid w:val="009C2148"/>
    <w:rsid w:val="009C4C30"/>
    <w:rsid w:val="009C52A6"/>
    <w:rsid w:val="009D32F4"/>
    <w:rsid w:val="009E50F3"/>
    <w:rsid w:val="009E7772"/>
    <w:rsid w:val="009F3B9B"/>
    <w:rsid w:val="009F5769"/>
    <w:rsid w:val="009F7814"/>
    <w:rsid w:val="00A015D1"/>
    <w:rsid w:val="00A05167"/>
    <w:rsid w:val="00A13EB1"/>
    <w:rsid w:val="00A1738A"/>
    <w:rsid w:val="00A21389"/>
    <w:rsid w:val="00A22713"/>
    <w:rsid w:val="00A24CA2"/>
    <w:rsid w:val="00A36997"/>
    <w:rsid w:val="00A41972"/>
    <w:rsid w:val="00A45FAD"/>
    <w:rsid w:val="00A52325"/>
    <w:rsid w:val="00A54C2E"/>
    <w:rsid w:val="00A766F4"/>
    <w:rsid w:val="00A9050D"/>
    <w:rsid w:val="00A94709"/>
    <w:rsid w:val="00A94A47"/>
    <w:rsid w:val="00A95F39"/>
    <w:rsid w:val="00AA29F8"/>
    <w:rsid w:val="00AA72DE"/>
    <w:rsid w:val="00AB3059"/>
    <w:rsid w:val="00AB4AE1"/>
    <w:rsid w:val="00AC15EC"/>
    <w:rsid w:val="00AC45F9"/>
    <w:rsid w:val="00AC52DD"/>
    <w:rsid w:val="00AC65B9"/>
    <w:rsid w:val="00AD1B89"/>
    <w:rsid w:val="00AD4F54"/>
    <w:rsid w:val="00AD7B95"/>
    <w:rsid w:val="00AE079E"/>
    <w:rsid w:val="00AE1C17"/>
    <w:rsid w:val="00AE5259"/>
    <w:rsid w:val="00AE6414"/>
    <w:rsid w:val="00AF4BF7"/>
    <w:rsid w:val="00AF7533"/>
    <w:rsid w:val="00B0096B"/>
    <w:rsid w:val="00B10430"/>
    <w:rsid w:val="00B1091F"/>
    <w:rsid w:val="00B10BCC"/>
    <w:rsid w:val="00B14C47"/>
    <w:rsid w:val="00B24A6C"/>
    <w:rsid w:val="00B25FC5"/>
    <w:rsid w:val="00B30AEA"/>
    <w:rsid w:val="00B330EE"/>
    <w:rsid w:val="00B3458E"/>
    <w:rsid w:val="00B42F54"/>
    <w:rsid w:val="00B53AB6"/>
    <w:rsid w:val="00B6458B"/>
    <w:rsid w:val="00B6732E"/>
    <w:rsid w:val="00B7661C"/>
    <w:rsid w:val="00B77A46"/>
    <w:rsid w:val="00B810F1"/>
    <w:rsid w:val="00B81C92"/>
    <w:rsid w:val="00B86CC5"/>
    <w:rsid w:val="00BA06CA"/>
    <w:rsid w:val="00BA758B"/>
    <w:rsid w:val="00BB02CA"/>
    <w:rsid w:val="00BB257B"/>
    <w:rsid w:val="00BB35A1"/>
    <w:rsid w:val="00BB4157"/>
    <w:rsid w:val="00BD0161"/>
    <w:rsid w:val="00BD0468"/>
    <w:rsid w:val="00BD4C98"/>
    <w:rsid w:val="00BE2067"/>
    <w:rsid w:val="00BE31EC"/>
    <w:rsid w:val="00BE43E6"/>
    <w:rsid w:val="00BE67B8"/>
    <w:rsid w:val="00BE6D6F"/>
    <w:rsid w:val="00BE7C92"/>
    <w:rsid w:val="00BF0A42"/>
    <w:rsid w:val="00BF4CB1"/>
    <w:rsid w:val="00C021C2"/>
    <w:rsid w:val="00C14E87"/>
    <w:rsid w:val="00C15243"/>
    <w:rsid w:val="00C34F65"/>
    <w:rsid w:val="00C40234"/>
    <w:rsid w:val="00C41ED4"/>
    <w:rsid w:val="00C42910"/>
    <w:rsid w:val="00C53D16"/>
    <w:rsid w:val="00C558A9"/>
    <w:rsid w:val="00C57E07"/>
    <w:rsid w:val="00C615B1"/>
    <w:rsid w:val="00C64C8A"/>
    <w:rsid w:val="00C658E5"/>
    <w:rsid w:val="00C67DEA"/>
    <w:rsid w:val="00C67E00"/>
    <w:rsid w:val="00C73AA6"/>
    <w:rsid w:val="00C75583"/>
    <w:rsid w:val="00C77A02"/>
    <w:rsid w:val="00C84742"/>
    <w:rsid w:val="00C8760E"/>
    <w:rsid w:val="00C922FC"/>
    <w:rsid w:val="00C93C2B"/>
    <w:rsid w:val="00C9565F"/>
    <w:rsid w:val="00C96FBA"/>
    <w:rsid w:val="00CA1260"/>
    <w:rsid w:val="00CA1BC6"/>
    <w:rsid w:val="00CA2BCC"/>
    <w:rsid w:val="00CA4D0D"/>
    <w:rsid w:val="00CA7626"/>
    <w:rsid w:val="00CB0146"/>
    <w:rsid w:val="00CB762D"/>
    <w:rsid w:val="00CC11C9"/>
    <w:rsid w:val="00CC1776"/>
    <w:rsid w:val="00CC274E"/>
    <w:rsid w:val="00CC30EC"/>
    <w:rsid w:val="00CC48BE"/>
    <w:rsid w:val="00CC7246"/>
    <w:rsid w:val="00CC7D54"/>
    <w:rsid w:val="00CE2835"/>
    <w:rsid w:val="00CE4091"/>
    <w:rsid w:val="00CE75AB"/>
    <w:rsid w:val="00CF122F"/>
    <w:rsid w:val="00CF345B"/>
    <w:rsid w:val="00CF378C"/>
    <w:rsid w:val="00CF5FBD"/>
    <w:rsid w:val="00D07D56"/>
    <w:rsid w:val="00D13B89"/>
    <w:rsid w:val="00D23DE0"/>
    <w:rsid w:val="00D2783A"/>
    <w:rsid w:val="00D27A17"/>
    <w:rsid w:val="00D31D47"/>
    <w:rsid w:val="00D36A7C"/>
    <w:rsid w:val="00D4513D"/>
    <w:rsid w:val="00D471FC"/>
    <w:rsid w:val="00D567E3"/>
    <w:rsid w:val="00D659D8"/>
    <w:rsid w:val="00D7460E"/>
    <w:rsid w:val="00D75300"/>
    <w:rsid w:val="00D86950"/>
    <w:rsid w:val="00D8728E"/>
    <w:rsid w:val="00D943EE"/>
    <w:rsid w:val="00D945E1"/>
    <w:rsid w:val="00DA2ABB"/>
    <w:rsid w:val="00DA510C"/>
    <w:rsid w:val="00DA5FCE"/>
    <w:rsid w:val="00DA7351"/>
    <w:rsid w:val="00DB101B"/>
    <w:rsid w:val="00DB5DE2"/>
    <w:rsid w:val="00DE1F81"/>
    <w:rsid w:val="00DF0130"/>
    <w:rsid w:val="00DF2AF5"/>
    <w:rsid w:val="00E02390"/>
    <w:rsid w:val="00E062FD"/>
    <w:rsid w:val="00E06564"/>
    <w:rsid w:val="00E11FE5"/>
    <w:rsid w:val="00E126BF"/>
    <w:rsid w:val="00E1690B"/>
    <w:rsid w:val="00E21FC4"/>
    <w:rsid w:val="00E2322F"/>
    <w:rsid w:val="00E26523"/>
    <w:rsid w:val="00E320E0"/>
    <w:rsid w:val="00E35908"/>
    <w:rsid w:val="00E4019F"/>
    <w:rsid w:val="00E40C9E"/>
    <w:rsid w:val="00E500C2"/>
    <w:rsid w:val="00E553FA"/>
    <w:rsid w:val="00E627BB"/>
    <w:rsid w:val="00E66604"/>
    <w:rsid w:val="00E702D7"/>
    <w:rsid w:val="00E725B6"/>
    <w:rsid w:val="00E76610"/>
    <w:rsid w:val="00E85296"/>
    <w:rsid w:val="00E8671F"/>
    <w:rsid w:val="00E86C6D"/>
    <w:rsid w:val="00E87376"/>
    <w:rsid w:val="00E902B4"/>
    <w:rsid w:val="00E93879"/>
    <w:rsid w:val="00E95D27"/>
    <w:rsid w:val="00EA60AA"/>
    <w:rsid w:val="00EB03CB"/>
    <w:rsid w:val="00EB3407"/>
    <w:rsid w:val="00EB5DE4"/>
    <w:rsid w:val="00EC0B02"/>
    <w:rsid w:val="00EC6CA3"/>
    <w:rsid w:val="00EC713C"/>
    <w:rsid w:val="00EE0AB2"/>
    <w:rsid w:val="00EE7986"/>
    <w:rsid w:val="00EF21BD"/>
    <w:rsid w:val="00EF3742"/>
    <w:rsid w:val="00EF6197"/>
    <w:rsid w:val="00F00CCE"/>
    <w:rsid w:val="00F01262"/>
    <w:rsid w:val="00F02188"/>
    <w:rsid w:val="00F05C49"/>
    <w:rsid w:val="00F1008F"/>
    <w:rsid w:val="00F152EC"/>
    <w:rsid w:val="00F216ED"/>
    <w:rsid w:val="00F21E74"/>
    <w:rsid w:val="00F25D55"/>
    <w:rsid w:val="00F30387"/>
    <w:rsid w:val="00F35A0D"/>
    <w:rsid w:val="00F368F3"/>
    <w:rsid w:val="00F36AD0"/>
    <w:rsid w:val="00F36D72"/>
    <w:rsid w:val="00F4086D"/>
    <w:rsid w:val="00F42F25"/>
    <w:rsid w:val="00F4484A"/>
    <w:rsid w:val="00F521DE"/>
    <w:rsid w:val="00F53EFB"/>
    <w:rsid w:val="00F57452"/>
    <w:rsid w:val="00F602FC"/>
    <w:rsid w:val="00F91BFB"/>
    <w:rsid w:val="00F95548"/>
    <w:rsid w:val="00F95B20"/>
    <w:rsid w:val="00FA0015"/>
    <w:rsid w:val="00FA045B"/>
    <w:rsid w:val="00FA0497"/>
    <w:rsid w:val="00FA150B"/>
    <w:rsid w:val="00FA7FD5"/>
    <w:rsid w:val="00FB3A98"/>
    <w:rsid w:val="00FB4203"/>
    <w:rsid w:val="00FB4461"/>
    <w:rsid w:val="00FB51B3"/>
    <w:rsid w:val="00FB55E5"/>
    <w:rsid w:val="00FB5D87"/>
    <w:rsid w:val="00FC2973"/>
    <w:rsid w:val="00FC51FA"/>
    <w:rsid w:val="00FE240F"/>
    <w:rsid w:val="00FF05ED"/>
    <w:rsid w:val="00FF392A"/>
    <w:rsid w:val="00FF590E"/>
    <w:rsid w:val="00FF6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594EA2-75A0-413C-9C62-1FD85E05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195"/>
    <w:pPr>
      <w:spacing w:after="0" w:line="240" w:lineRule="auto"/>
    </w:pPr>
    <w:rPr>
      <w:rFonts w:ascii="Century Gothic" w:eastAsia="Times New Roman" w:hAnsi="Century Gothic" w:cs="Century Gothic"/>
      <w:spacing w:val="-5"/>
      <w:sz w:val="18"/>
      <w:szCs w:val="18"/>
      <w:lang w:eastAsia="ru-RU"/>
    </w:rPr>
  </w:style>
  <w:style w:type="paragraph" w:styleId="1">
    <w:name w:val="heading 1"/>
    <w:basedOn w:val="a"/>
    <w:next w:val="a"/>
    <w:link w:val="10"/>
    <w:uiPriority w:val="9"/>
    <w:qFormat/>
    <w:rsid w:val="007601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760195"/>
    <w:pPr>
      <w:keepNext w:val="0"/>
      <w:keepLines w:val="0"/>
      <w:spacing w:before="0"/>
      <w:jc w:val="right"/>
      <w:outlineLvl w:val="1"/>
    </w:pPr>
    <w:rPr>
      <w:rFonts w:ascii="Century Gothic" w:eastAsia="Times New Roman" w:hAnsi="Century Gothic" w:cs="Times New Roman"/>
      <w:bCs w:val="0"/>
      <w:caps/>
      <w:color w:val="2A5A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0195"/>
    <w:rPr>
      <w:rFonts w:ascii="Century Gothic" w:eastAsia="Times New Roman" w:hAnsi="Century Gothic" w:cs="Times New Roman"/>
      <w:b/>
      <w:caps/>
      <w:color w:val="2A5A78"/>
      <w:spacing w:val="-5"/>
      <w:sz w:val="28"/>
      <w:szCs w:val="28"/>
      <w:lang w:eastAsia="ru-RU"/>
    </w:rPr>
  </w:style>
  <w:style w:type="character" w:customStyle="1" w:styleId="10">
    <w:name w:val="Заголовок 1 Знак"/>
    <w:basedOn w:val="a0"/>
    <w:link w:val="1"/>
    <w:uiPriority w:val="9"/>
    <w:rsid w:val="00760195"/>
    <w:rPr>
      <w:rFonts w:asciiTheme="majorHAnsi" w:eastAsiaTheme="majorEastAsia" w:hAnsiTheme="majorHAnsi" w:cstheme="majorBidi"/>
      <w:b/>
      <w:bCs/>
      <w:color w:val="365F91" w:themeColor="accent1" w:themeShade="BF"/>
      <w:spacing w:val="-5"/>
      <w:sz w:val="28"/>
      <w:szCs w:val="28"/>
      <w:lang w:eastAsia="ru-RU"/>
    </w:rPr>
  </w:style>
  <w:style w:type="paragraph" w:styleId="a3">
    <w:name w:val="header"/>
    <w:basedOn w:val="a"/>
    <w:link w:val="a4"/>
    <w:uiPriority w:val="99"/>
    <w:unhideWhenUsed/>
    <w:rsid w:val="009B3C10"/>
    <w:pPr>
      <w:tabs>
        <w:tab w:val="center" w:pos="4677"/>
        <w:tab w:val="right" w:pos="9355"/>
      </w:tabs>
    </w:pPr>
  </w:style>
  <w:style w:type="character" w:customStyle="1" w:styleId="a4">
    <w:name w:val="Верхний колонтитул Знак"/>
    <w:basedOn w:val="a0"/>
    <w:link w:val="a3"/>
    <w:uiPriority w:val="99"/>
    <w:rsid w:val="009B3C10"/>
    <w:rPr>
      <w:rFonts w:ascii="Century Gothic" w:eastAsia="Times New Roman" w:hAnsi="Century Gothic" w:cs="Century Gothic"/>
      <w:spacing w:val="-5"/>
      <w:sz w:val="18"/>
      <w:szCs w:val="18"/>
      <w:lang w:eastAsia="ru-RU"/>
    </w:rPr>
  </w:style>
  <w:style w:type="paragraph" w:styleId="a5">
    <w:name w:val="footer"/>
    <w:basedOn w:val="a"/>
    <w:link w:val="a6"/>
    <w:uiPriority w:val="99"/>
    <w:unhideWhenUsed/>
    <w:rsid w:val="009B3C10"/>
    <w:pPr>
      <w:tabs>
        <w:tab w:val="center" w:pos="4677"/>
        <w:tab w:val="right" w:pos="9355"/>
      </w:tabs>
    </w:pPr>
  </w:style>
  <w:style w:type="character" w:customStyle="1" w:styleId="a6">
    <w:name w:val="Нижний колонтитул Знак"/>
    <w:basedOn w:val="a0"/>
    <w:link w:val="a5"/>
    <w:uiPriority w:val="99"/>
    <w:rsid w:val="009B3C10"/>
    <w:rPr>
      <w:rFonts w:ascii="Century Gothic" w:eastAsia="Times New Roman" w:hAnsi="Century Gothic" w:cs="Century Gothic"/>
      <w:spacing w:val="-5"/>
      <w:sz w:val="18"/>
      <w:szCs w:val="18"/>
      <w:lang w:eastAsia="ru-RU"/>
    </w:rPr>
  </w:style>
  <w:style w:type="paragraph" w:styleId="a7">
    <w:name w:val="Balloon Text"/>
    <w:basedOn w:val="a"/>
    <w:link w:val="a8"/>
    <w:uiPriority w:val="99"/>
    <w:semiHidden/>
    <w:unhideWhenUsed/>
    <w:rsid w:val="009B3C10"/>
    <w:rPr>
      <w:rFonts w:ascii="Tahoma" w:hAnsi="Tahoma" w:cs="Tahoma"/>
      <w:sz w:val="16"/>
      <w:szCs w:val="16"/>
    </w:rPr>
  </w:style>
  <w:style w:type="character" w:customStyle="1" w:styleId="a8">
    <w:name w:val="Текст выноски Знак"/>
    <w:basedOn w:val="a0"/>
    <w:link w:val="a7"/>
    <w:uiPriority w:val="99"/>
    <w:semiHidden/>
    <w:rsid w:val="009B3C10"/>
    <w:rPr>
      <w:rFonts w:ascii="Tahoma" w:eastAsia="Times New Roman" w:hAnsi="Tahoma" w:cs="Tahoma"/>
      <w:spacing w:val="-5"/>
      <w:sz w:val="16"/>
      <w:szCs w:val="16"/>
      <w:lang w:eastAsia="ru-RU"/>
    </w:rPr>
  </w:style>
  <w:style w:type="character" w:styleId="a9">
    <w:name w:val="Hyperlink"/>
    <w:basedOn w:val="a0"/>
    <w:uiPriority w:val="99"/>
    <w:semiHidden/>
    <w:unhideWhenUsed/>
    <w:rsid w:val="00CC48BE"/>
    <w:rPr>
      <w:color w:val="0000FF"/>
      <w:u w:val="single"/>
    </w:rPr>
  </w:style>
  <w:style w:type="character" w:customStyle="1" w:styleId="apple-converted-space">
    <w:name w:val="apple-converted-space"/>
    <w:rsid w:val="002B3BB2"/>
  </w:style>
  <w:style w:type="character" w:customStyle="1" w:styleId="st">
    <w:name w:val="st"/>
    <w:basedOn w:val="a0"/>
    <w:rsid w:val="00BB02CA"/>
  </w:style>
  <w:style w:type="character" w:styleId="aa">
    <w:name w:val="Emphasis"/>
    <w:basedOn w:val="a0"/>
    <w:uiPriority w:val="20"/>
    <w:qFormat/>
    <w:rsid w:val="00BB02CA"/>
    <w:rPr>
      <w:i/>
      <w:iCs/>
    </w:rPr>
  </w:style>
  <w:style w:type="table" w:styleId="ab">
    <w:name w:val="Table Grid"/>
    <w:basedOn w:val="a1"/>
    <w:uiPriority w:val="59"/>
    <w:rsid w:val="004A718A"/>
    <w:pPr>
      <w:spacing w:after="0" w:line="240" w:lineRule="auto"/>
    </w:pPr>
    <w:rPr>
      <w:lang w:val="be-BY"/>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4A718A"/>
    <w:pPr>
      <w:spacing w:after="200" w:line="276" w:lineRule="auto"/>
      <w:ind w:left="720"/>
      <w:contextualSpacing/>
    </w:pPr>
    <w:rPr>
      <w:rFonts w:asciiTheme="minorHAnsi" w:eastAsiaTheme="minorHAnsi" w:hAnsiTheme="minorHAnsi" w:cstheme="minorBidi"/>
      <w:spacing w:val="0"/>
      <w:sz w:val="22"/>
      <w:szCs w:val="22"/>
      <w:lang w:val="be-BY" w:eastAsia="en-US"/>
    </w:rPr>
  </w:style>
  <w:style w:type="paragraph" w:customStyle="1" w:styleId="II-B-o-d-y-9">
    <w:name w:val="II-B-o-d-y-9"/>
    <w:aliases w:val="0,0 (Sans)"/>
    <w:uiPriority w:val="99"/>
    <w:rsid w:val="0087557A"/>
    <w:pPr>
      <w:tabs>
        <w:tab w:val="left" w:pos="283"/>
      </w:tabs>
      <w:autoSpaceDE w:val="0"/>
      <w:autoSpaceDN w:val="0"/>
      <w:adjustRightInd w:val="0"/>
      <w:spacing w:after="0" w:line="190" w:lineRule="atLeast"/>
      <w:ind w:firstLine="283"/>
      <w:jc w:val="both"/>
    </w:pPr>
    <w:rPr>
      <w:rFonts w:ascii="OfficinaSerifBookOSC" w:eastAsia="Times New Roman" w:hAnsi="OfficinaSerifBookOSC" w:cs="OfficinaSerifBookOSC"/>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0663">
      <w:bodyDiv w:val="1"/>
      <w:marLeft w:val="0"/>
      <w:marRight w:val="0"/>
      <w:marTop w:val="0"/>
      <w:marBottom w:val="0"/>
      <w:divBdr>
        <w:top w:val="none" w:sz="0" w:space="0" w:color="auto"/>
        <w:left w:val="none" w:sz="0" w:space="0" w:color="auto"/>
        <w:bottom w:val="none" w:sz="0" w:space="0" w:color="auto"/>
        <w:right w:val="none" w:sz="0" w:space="0" w:color="auto"/>
      </w:divBdr>
    </w:div>
    <w:div w:id="49159320">
      <w:bodyDiv w:val="1"/>
      <w:marLeft w:val="0"/>
      <w:marRight w:val="0"/>
      <w:marTop w:val="0"/>
      <w:marBottom w:val="0"/>
      <w:divBdr>
        <w:top w:val="none" w:sz="0" w:space="0" w:color="auto"/>
        <w:left w:val="none" w:sz="0" w:space="0" w:color="auto"/>
        <w:bottom w:val="none" w:sz="0" w:space="0" w:color="auto"/>
        <w:right w:val="none" w:sz="0" w:space="0" w:color="auto"/>
      </w:divBdr>
      <w:divsChild>
        <w:div w:id="1273827962">
          <w:marLeft w:val="0"/>
          <w:marRight w:val="0"/>
          <w:marTop w:val="0"/>
          <w:marBottom w:val="0"/>
          <w:divBdr>
            <w:top w:val="none" w:sz="0" w:space="0" w:color="auto"/>
            <w:left w:val="none" w:sz="0" w:space="0" w:color="auto"/>
            <w:bottom w:val="none" w:sz="0" w:space="0" w:color="auto"/>
            <w:right w:val="none" w:sz="0" w:space="0" w:color="auto"/>
          </w:divBdr>
          <w:divsChild>
            <w:div w:id="1047339426">
              <w:marLeft w:val="0"/>
              <w:marRight w:val="0"/>
              <w:marTop w:val="0"/>
              <w:marBottom w:val="0"/>
              <w:divBdr>
                <w:top w:val="none" w:sz="0" w:space="0" w:color="auto"/>
                <w:left w:val="none" w:sz="0" w:space="0" w:color="auto"/>
                <w:bottom w:val="none" w:sz="0" w:space="0" w:color="auto"/>
                <w:right w:val="none" w:sz="0" w:space="0" w:color="auto"/>
              </w:divBdr>
            </w:div>
            <w:div w:id="1682777429">
              <w:marLeft w:val="0"/>
              <w:marRight w:val="0"/>
              <w:marTop w:val="0"/>
              <w:marBottom w:val="0"/>
              <w:divBdr>
                <w:top w:val="none" w:sz="0" w:space="0" w:color="auto"/>
                <w:left w:val="none" w:sz="0" w:space="0" w:color="auto"/>
                <w:bottom w:val="none" w:sz="0" w:space="0" w:color="auto"/>
                <w:right w:val="none" w:sz="0" w:space="0" w:color="auto"/>
              </w:divBdr>
            </w:div>
          </w:divsChild>
        </w:div>
        <w:div w:id="1525248415">
          <w:marLeft w:val="0"/>
          <w:marRight w:val="0"/>
          <w:marTop w:val="0"/>
          <w:marBottom w:val="0"/>
          <w:divBdr>
            <w:top w:val="none" w:sz="0" w:space="0" w:color="auto"/>
            <w:left w:val="none" w:sz="0" w:space="0" w:color="auto"/>
            <w:bottom w:val="none" w:sz="0" w:space="0" w:color="auto"/>
            <w:right w:val="none" w:sz="0" w:space="0" w:color="auto"/>
          </w:divBdr>
        </w:div>
      </w:divsChild>
    </w:div>
    <w:div w:id="121461930">
      <w:bodyDiv w:val="1"/>
      <w:marLeft w:val="0"/>
      <w:marRight w:val="0"/>
      <w:marTop w:val="0"/>
      <w:marBottom w:val="0"/>
      <w:divBdr>
        <w:top w:val="none" w:sz="0" w:space="0" w:color="auto"/>
        <w:left w:val="none" w:sz="0" w:space="0" w:color="auto"/>
        <w:bottom w:val="none" w:sz="0" w:space="0" w:color="auto"/>
        <w:right w:val="none" w:sz="0" w:space="0" w:color="auto"/>
      </w:divBdr>
    </w:div>
    <w:div w:id="275672654">
      <w:bodyDiv w:val="1"/>
      <w:marLeft w:val="0"/>
      <w:marRight w:val="0"/>
      <w:marTop w:val="0"/>
      <w:marBottom w:val="0"/>
      <w:divBdr>
        <w:top w:val="none" w:sz="0" w:space="0" w:color="auto"/>
        <w:left w:val="none" w:sz="0" w:space="0" w:color="auto"/>
        <w:bottom w:val="none" w:sz="0" w:space="0" w:color="auto"/>
        <w:right w:val="none" w:sz="0" w:space="0" w:color="auto"/>
      </w:divBdr>
    </w:div>
    <w:div w:id="520123467">
      <w:bodyDiv w:val="1"/>
      <w:marLeft w:val="0"/>
      <w:marRight w:val="0"/>
      <w:marTop w:val="0"/>
      <w:marBottom w:val="0"/>
      <w:divBdr>
        <w:top w:val="none" w:sz="0" w:space="0" w:color="auto"/>
        <w:left w:val="none" w:sz="0" w:space="0" w:color="auto"/>
        <w:bottom w:val="none" w:sz="0" w:space="0" w:color="auto"/>
        <w:right w:val="none" w:sz="0" w:space="0" w:color="auto"/>
      </w:divBdr>
      <w:divsChild>
        <w:div w:id="514418433">
          <w:marLeft w:val="0"/>
          <w:marRight w:val="0"/>
          <w:marTop w:val="0"/>
          <w:marBottom w:val="0"/>
          <w:divBdr>
            <w:top w:val="none" w:sz="0" w:space="0" w:color="auto"/>
            <w:left w:val="none" w:sz="0" w:space="0" w:color="auto"/>
            <w:bottom w:val="none" w:sz="0" w:space="0" w:color="auto"/>
            <w:right w:val="none" w:sz="0" w:space="0" w:color="auto"/>
          </w:divBdr>
        </w:div>
        <w:div w:id="634988317">
          <w:marLeft w:val="0"/>
          <w:marRight w:val="0"/>
          <w:marTop w:val="0"/>
          <w:marBottom w:val="0"/>
          <w:divBdr>
            <w:top w:val="none" w:sz="0" w:space="0" w:color="auto"/>
            <w:left w:val="none" w:sz="0" w:space="0" w:color="auto"/>
            <w:bottom w:val="none" w:sz="0" w:space="0" w:color="auto"/>
            <w:right w:val="none" w:sz="0" w:space="0" w:color="auto"/>
          </w:divBdr>
        </w:div>
        <w:div w:id="941453053">
          <w:marLeft w:val="0"/>
          <w:marRight w:val="0"/>
          <w:marTop w:val="0"/>
          <w:marBottom w:val="0"/>
          <w:divBdr>
            <w:top w:val="none" w:sz="0" w:space="0" w:color="auto"/>
            <w:left w:val="none" w:sz="0" w:space="0" w:color="auto"/>
            <w:bottom w:val="none" w:sz="0" w:space="0" w:color="auto"/>
            <w:right w:val="none" w:sz="0" w:space="0" w:color="auto"/>
          </w:divBdr>
        </w:div>
        <w:div w:id="1060983991">
          <w:marLeft w:val="0"/>
          <w:marRight w:val="0"/>
          <w:marTop w:val="0"/>
          <w:marBottom w:val="0"/>
          <w:divBdr>
            <w:top w:val="none" w:sz="0" w:space="0" w:color="auto"/>
            <w:left w:val="none" w:sz="0" w:space="0" w:color="auto"/>
            <w:bottom w:val="none" w:sz="0" w:space="0" w:color="auto"/>
            <w:right w:val="none" w:sz="0" w:space="0" w:color="auto"/>
          </w:divBdr>
        </w:div>
        <w:div w:id="2142654234">
          <w:marLeft w:val="0"/>
          <w:marRight w:val="0"/>
          <w:marTop w:val="0"/>
          <w:marBottom w:val="0"/>
          <w:divBdr>
            <w:top w:val="none" w:sz="0" w:space="0" w:color="auto"/>
            <w:left w:val="none" w:sz="0" w:space="0" w:color="auto"/>
            <w:bottom w:val="none" w:sz="0" w:space="0" w:color="auto"/>
            <w:right w:val="none" w:sz="0" w:space="0" w:color="auto"/>
          </w:divBdr>
        </w:div>
      </w:divsChild>
    </w:div>
    <w:div w:id="206806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B34CB-A8E8-43F7-A2E1-33A421AB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710</Words>
  <Characters>4048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lebedeva</dc:creator>
  <cp:keywords/>
  <dc:description/>
  <cp:lastModifiedBy>Шишкевич Татьяна Александровна</cp:lastModifiedBy>
  <cp:revision>12</cp:revision>
  <cp:lastPrinted>2019-06-26T11:49:00Z</cp:lastPrinted>
  <dcterms:created xsi:type="dcterms:W3CDTF">2019-07-23T09:34:00Z</dcterms:created>
  <dcterms:modified xsi:type="dcterms:W3CDTF">2019-07-24T14:44:00Z</dcterms:modified>
</cp:coreProperties>
</file>