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84B6" w14:textId="34C80D21" w:rsidR="002E5B9D" w:rsidRDefault="00DD5BF9" w:rsidP="002E5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пособиях по уходу с 27.07.2026</w:t>
      </w:r>
    </w:p>
    <w:p w14:paraId="5539F828" w14:textId="77777777" w:rsidR="0099572D" w:rsidRDefault="0099572D" w:rsidP="0099572D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24 июля 2026 г. принято постановление Совета Министров Республики Беларусь № 375 (далее – постановление № 375), которым внесены изменения в постановление Совета Министров Республики Беларусь от 6 сентября 2006 г. № 1149 «О пособии по уходу за инвалидом 1-ой группы либо лицом, достигшим 80-летнего возраста».  </w:t>
      </w:r>
    </w:p>
    <w:p w14:paraId="2BF1FFA8" w14:textId="77777777" w:rsidR="0099572D" w:rsidRDefault="0099572D" w:rsidP="0099572D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Основными новациями стали: </w:t>
      </w:r>
    </w:p>
    <w:p w14:paraId="7DE9A3CC" w14:textId="77777777" w:rsidR="0099572D" w:rsidRDefault="0099572D" w:rsidP="0099572D">
      <w:pPr>
        <w:tabs>
          <w:tab w:val="left" w:pos="7088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предоставление права на пособие по уходу родителю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опекуну (попечителю), осуществляющему постоянный уход за инвалидом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с детства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957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группы, который является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be-BY"/>
        </w:rPr>
        <w:t>получателем государственной пенс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 xml:space="preserve">ежемесячной страховой выплаты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об обязательном страховании от несчастных случаев на производстве и профессиональных заболеваний, или ежемесячного денежного содержания в 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br/>
        <w:t>о государственной службе.</w:t>
      </w:r>
    </w:p>
    <w:p w14:paraId="073DCC2A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изменение подходов в назначении пособия по уходу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 инвалидом с детства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группы при установлении ему инвалидности впервые: </w:t>
      </w:r>
      <w:r>
        <w:rPr>
          <w:rFonts w:ascii="Times New Roman" w:hAnsi="Times New Roman" w:cs="Times New Roman"/>
          <w:sz w:val="28"/>
          <w:szCs w:val="28"/>
        </w:rPr>
        <w:t xml:space="preserve">пособие по уходу назначается не с даты подачи заявления, а с того дня, когда инвалиду с детства впервые (по достижении 18 лет) установлена инвалидность I группы (сведения о дате установления инвалидности, в том числе за прошедшее время, указаны в заключении МРЭК и могут не совпадать с датой оформления этого заключения). </w:t>
      </w:r>
    </w:p>
    <w:p w14:paraId="68CE0EE5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данная норма действует только в случае, если заявление о назначении пособия по уходу подано в течение одного месяца с даты оформления соответствующего заключения МРЭК. Если заявление будет подано позднее – пособие назначается с даты его подачи;</w:t>
      </w:r>
    </w:p>
    <w:p w14:paraId="441E4467" w14:textId="77777777" w:rsidR="0099572D" w:rsidRDefault="0099572D" w:rsidP="00995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предоставление права на </w:t>
      </w:r>
      <w:r>
        <w:rPr>
          <w:rFonts w:ascii="Times New Roman" w:hAnsi="Times New Roman" w:cs="Times New Roman"/>
          <w:b/>
          <w:bCs/>
          <w:sz w:val="28"/>
          <w:szCs w:val="28"/>
        </w:rPr>
        <w:t>выплат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пособия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по уходу 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период нахождения гражданина</w:t>
      </w:r>
      <w:r>
        <w:rPr>
          <w:rFonts w:ascii="Times New Roman" w:hAnsi="Times New Roman" w:cs="Times New Roman"/>
          <w:sz w:val="28"/>
          <w:szCs w:val="28"/>
        </w:rPr>
        <w:t xml:space="preserve">, нуждающегося в постоянном уходе,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на стационарном лечении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получателем пособия ухода за ним в этой организации здравоохранения. </w:t>
      </w:r>
    </w:p>
    <w:p w14:paraId="5832FBC2" w14:textId="77777777" w:rsidR="0099572D" w:rsidRDefault="0099572D" w:rsidP="00995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пособия по уходу приостанавливается в случае нахождения гражданина, нуждающегося в постоянном уходе, в организации здравоохранения, оказывающей медицинскую помощь в стационарных условиях. </w:t>
      </w:r>
    </w:p>
    <w:p w14:paraId="36F1213C" w14:textId="77777777" w:rsidR="0099572D" w:rsidRDefault="0099572D" w:rsidP="00995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зачастую получатель пособия по уходу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дефицитом младшего медицинского персонала продолжает осуществлять постоянный уход за ним и в больнице (госпитале). В этом случае пособие по уходу за период нахождения инвалида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5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  <w:lang w:val="be-BY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либо лица, достигшего 80-летнего возраста, может быть выплачено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подтверждении организацией здравоохранения факта дополнительного ухода. </w:t>
      </w:r>
    </w:p>
    <w:p w14:paraId="5B94D9E1" w14:textId="77777777" w:rsidR="0099572D" w:rsidRDefault="0099572D" w:rsidP="0099572D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уточнение круга лиц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отнесенных к занятым для целей настоящего постановления: к занятым отнесены граждане, которые </w:t>
      </w:r>
      <w:r>
        <w:rPr>
          <w:rFonts w:ascii="Times New Roman" w:hAnsi="Times New Roman" w:cs="Times New Roman"/>
          <w:sz w:val="28"/>
          <w:szCs w:val="28"/>
        </w:rPr>
        <w:t xml:space="preserve">проходят государственную гражданскую службу без заключения трудового договора в соответствии с Законом Республики Беларусь </w:t>
      </w:r>
      <w:r>
        <w:rPr>
          <w:rFonts w:ascii="Times New Roman" w:hAnsi="Times New Roman" w:cs="Times New Roman"/>
          <w:sz w:val="28"/>
          <w:szCs w:val="28"/>
        </w:rPr>
        <w:br/>
        <w:t xml:space="preserve">«О государственной службе» (за исключением находящихся в отпуске </w:t>
      </w:r>
      <w:r>
        <w:rPr>
          <w:rFonts w:ascii="Times New Roman" w:hAnsi="Times New Roman" w:cs="Times New Roman"/>
          <w:sz w:val="28"/>
          <w:szCs w:val="28"/>
        </w:rPr>
        <w:br/>
        <w:t>по уходу за ребенком до достижения им возраста 3 лет)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7779D5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закрепление единых подходов к назначению пособия по уходу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для лиц, находящихся в отпуске по уходу за ребёнком до 3 лет,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предоставление права на пособие по уходу таким лицам </w:t>
      </w:r>
      <w:r>
        <w:rPr>
          <w:rFonts w:ascii="Times New Roman" w:hAnsi="Times New Roman" w:cs="Times New Roman"/>
          <w:sz w:val="28"/>
          <w:szCs w:val="28"/>
        </w:rPr>
        <w:t>из числа:</w:t>
      </w:r>
    </w:p>
    <w:p w14:paraId="1A89CC34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в дневной форме получения образования;</w:t>
      </w:r>
    </w:p>
    <w:p w14:paraId="336BA90E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проходящих подготовку в клинической ординатуре в очной форме;</w:t>
      </w:r>
    </w:p>
    <w:p w14:paraId="44414079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назначенных (избранных) на государственные гражданские должности без заключения трудового договора в соответствии законодательством о государственной службе. </w:t>
      </w:r>
    </w:p>
    <w:p w14:paraId="16533940" w14:textId="77777777" w:rsidR="0099572D" w:rsidRDefault="0099572D" w:rsidP="0099572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таким правом обладали только граждане, находящиеся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отпуске по уходу за ребенком до достижения им возраста 3 лет по месту работы либо военной службы.  </w:t>
      </w:r>
    </w:p>
    <w:p w14:paraId="11C8172E" w14:textId="77777777" w:rsidR="0099572D" w:rsidRDefault="0099572D" w:rsidP="009957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права на временное прекращение ухода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по личным обстоятельствам (до 14 дней) </w:t>
      </w:r>
      <w:r>
        <w:rPr>
          <w:rFonts w:ascii="Times New Roman" w:hAnsi="Times New Roman" w:cs="Times New Roman"/>
          <w:sz w:val="28"/>
          <w:szCs w:val="28"/>
        </w:rPr>
        <w:t>с приостановлением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выплаты пособия по уходу на этот срок по заявлению получателя пособия и с согласия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нуждающего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уходе.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Выплата пособия по уходу возобновляется по решению комиссии в случае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установления комиссией факта возобновления ухода </w:t>
      </w:r>
      <w:r>
        <w:rPr>
          <w:rFonts w:ascii="Times New Roman" w:hAnsi="Times New Roman" w:cs="Times New Roman"/>
          <w:sz w:val="28"/>
          <w:szCs w:val="28"/>
        </w:rPr>
        <w:br/>
        <w:t>за гражданином, нуждающимся в постоянном уходе, получателем пособия по уходу. В случае, если уход не возобновлен, комиссией принимается решение о прекращении выплаты пособия по уходу со дня, следующего за последним днем периода приостановки выплаты пособия по уходу.</w:t>
      </w:r>
    </w:p>
    <w:p w14:paraId="442E0BC3" w14:textId="77777777" w:rsidR="00016D4B" w:rsidRDefault="00016D4B"/>
    <w:sectPr w:rsidR="00016D4B" w:rsidSect="0001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9D"/>
    <w:rsid w:val="00016D4B"/>
    <w:rsid w:val="002073F7"/>
    <w:rsid w:val="002E5B9D"/>
    <w:rsid w:val="0099572D"/>
    <w:rsid w:val="00B84BEF"/>
    <w:rsid w:val="00DD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DA76"/>
  <w15:docId w15:val="{D2819ADC-84DC-420C-AFBC-EA27BF2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User01</cp:lastModifiedBy>
  <cp:revision>2</cp:revision>
  <dcterms:created xsi:type="dcterms:W3CDTF">2026-09-03T08:45:00Z</dcterms:created>
  <dcterms:modified xsi:type="dcterms:W3CDTF">2026-09-03T08:45:00Z</dcterms:modified>
</cp:coreProperties>
</file>